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Spec="insi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7"/>
        <w:gridCol w:w="3617"/>
      </w:tblGrid>
      <w:tr w:rsidR="003717A8" w14:paraId="2BA54146" w14:textId="77777777" w:rsidTr="001F709A">
        <w:trPr>
          <w:trHeight w:val="2122"/>
        </w:trPr>
        <w:tc>
          <w:tcPr>
            <w:tcW w:w="7083" w:type="dxa"/>
            <w:vAlign w:val="center"/>
          </w:tcPr>
          <w:p w14:paraId="29DDD42E" w14:textId="77777777" w:rsidR="003717A8" w:rsidRDefault="003717A8" w:rsidP="003717A8">
            <w:pPr>
              <w:spacing w:after="0" w:line="240" w:lineRule="auto"/>
              <w:rPr>
                <w:rFonts w:asciiTheme="minorHAnsi" w:hAnsiTheme="minorHAnsi" w:cstheme="minorHAnsi"/>
                <w:sz w:val="24"/>
                <w:szCs w:val="24"/>
              </w:rPr>
            </w:pPr>
            <w:r w:rsidRPr="009F1FA2">
              <w:rPr>
                <w:rFonts w:asciiTheme="minorHAnsi" w:hAnsiTheme="minorHAnsi" w:cstheme="minorHAnsi"/>
                <w:b/>
                <w:sz w:val="56"/>
                <w:szCs w:val="56"/>
              </w:rPr>
              <w:t xml:space="preserve">Report to </w:t>
            </w:r>
            <w:r>
              <w:rPr>
                <w:rFonts w:asciiTheme="minorHAnsi" w:hAnsiTheme="minorHAnsi" w:cstheme="minorHAnsi"/>
                <w:b/>
                <w:sz w:val="56"/>
                <w:szCs w:val="56"/>
              </w:rPr>
              <w:t>Council</w:t>
            </w:r>
          </w:p>
        </w:tc>
        <w:tc>
          <w:tcPr>
            <w:tcW w:w="3111" w:type="dxa"/>
          </w:tcPr>
          <w:p w14:paraId="3E21A434" w14:textId="77777777" w:rsidR="003717A8" w:rsidRDefault="004963D8" w:rsidP="001F709A">
            <w:pPr>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eastAsia="en-NZ"/>
              </w:rPr>
              <w:drawing>
                <wp:inline distT="0" distB="0" distL="0" distR="0" wp14:anchorId="617C2F1C" wp14:editId="74282AB2">
                  <wp:extent cx="2160170" cy="13239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66835" cy="1328060"/>
                          </a:xfrm>
                          <a:prstGeom prst="rect">
                            <a:avLst/>
                          </a:prstGeom>
                        </pic:spPr>
                      </pic:pic>
                    </a:graphicData>
                  </a:graphic>
                </wp:inline>
              </w:drawing>
            </w:r>
          </w:p>
        </w:tc>
      </w:tr>
    </w:tbl>
    <w:p w14:paraId="7DC5E0DC" w14:textId="512FCA6A" w:rsidR="00E1572B" w:rsidRDefault="00E1572B" w:rsidP="000E2C30">
      <w:pPr>
        <w:spacing w:after="0" w:line="240" w:lineRule="auto"/>
        <w:jc w:val="both"/>
        <w:rPr>
          <w:rFonts w:asciiTheme="minorHAnsi" w:hAnsiTheme="minorHAnsi" w:cstheme="minorHAnsi"/>
          <w:sz w:val="24"/>
          <w:szCs w:val="24"/>
        </w:rPr>
      </w:pPr>
    </w:p>
    <w:p w14:paraId="317529D0" w14:textId="77777777" w:rsidR="009D70CA" w:rsidRPr="000E2C30" w:rsidRDefault="009D70CA" w:rsidP="000E2C30">
      <w:pPr>
        <w:spacing w:after="0" w:line="240" w:lineRule="auto"/>
        <w:jc w:val="both"/>
        <w:rPr>
          <w:rFonts w:asciiTheme="minorHAnsi" w:hAnsiTheme="minorHAnsi" w:cstheme="minorHAnsi"/>
          <w:sz w:val="24"/>
          <w:szCs w:val="24"/>
        </w:rPr>
      </w:pPr>
    </w:p>
    <w:p w14:paraId="2B504E3C" w14:textId="6B8C3AB4" w:rsidR="001A584F" w:rsidRPr="0094695E" w:rsidRDefault="0098622C" w:rsidP="000E2C30">
      <w:pPr>
        <w:spacing w:after="0" w:line="240" w:lineRule="auto"/>
        <w:jc w:val="both"/>
        <w:rPr>
          <w:rFonts w:asciiTheme="minorHAnsi" w:hAnsiTheme="minorHAnsi" w:cstheme="minorHAnsi"/>
          <w:szCs w:val="24"/>
        </w:rPr>
      </w:pPr>
      <w:r w:rsidRPr="0094695E">
        <w:rPr>
          <w:rFonts w:asciiTheme="minorHAnsi" w:hAnsiTheme="minorHAnsi" w:cstheme="minorHAnsi"/>
          <w:b/>
          <w:szCs w:val="24"/>
        </w:rPr>
        <w:t>DATE:</w:t>
      </w:r>
      <w:r w:rsidRPr="0094695E">
        <w:rPr>
          <w:rFonts w:asciiTheme="minorHAnsi" w:hAnsiTheme="minorHAnsi" w:cstheme="minorHAnsi"/>
          <w:b/>
          <w:szCs w:val="24"/>
        </w:rPr>
        <w:tab/>
      </w:r>
      <w:r w:rsidR="000E2C30" w:rsidRPr="0094695E">
        <w:rPr>
          <w:rFonts w:asciiTheme="minorHAnsi" w:hAnsiTheme="minorHAnsi" w:cstheme="minorHAnsi"/>
          <w:szCs w:val="24"/>
        </w:rPr>
        <w:tab/>
      </w:r>
      <w:r w:rsidR="001C5D94">
        <w:rPr>
          <w:rFonts w:asciiTheme="minorHAnsi" w:hAnsiTheme="minorHAnsi" w:cstheme="minorHAnsi"/>
          <w:szCs w:val="24"/>
        </w:rPr>
        <w:t>2</w:t>
      </w:r>
      <w:r w:rsidR="00453EB9">
        <w:rPr>
          <w:rFonts w:asciiTheme="minorHAnsi" w:hAnsiTheme="minorHAnsi" w:cstheme="minorHAnsi"/>
          <w:szCs w:val="24"/>
        </w:rPr>
        <w:t>3</w:t>
      </w:r>
      <w:r w:rsidR="001C5D94">
        <w:rPr>
          <w:rFonts w:asciiTheme="minorHAnsi" w:hAnsiTheme="minorHAnsi" w:cstheme="minorHAnsi"/>
          <w:szCs w:val="24"/>
        </w:rPr>
        <w:t xml:space="preserve"> October 202</w:t>
      </w:r>
      <w:r w:rsidR="00453EB9">
        <w:rPr>
          <w:rFonts w:asciiTheme="minorHAnsi" w:hAnsiTheme="minorHAnsi" w:cstheme="minorHAnsi"/>
          <w:szCs w:val="24"/>
        </w:rPr>
        <w:t>5</w:t>
      </w:r>
    </w:p>
    <w:p w14:paraId="42D62671" w14:textId="77777777" w:rsidR="001A584F" w:rsidRPr="0094695E" w:rsidRDefault="001A584F" w:rsidP="000E2C30">
      <w:pPr>
        <w:spacing w:after="0" w:line="240" w:lineRule="auto"/>
        <w:jc w:val="both"/>
        <w:rPr>
          <w:rFonts w:asciiTheme="minorHAnsi" w:hAnsiTheme="minorHAnsi" w:cstheme="minorHAnsi"/>
          <w:szCs w:val="24"/>
        </w:rPr>
      </w:pPr>
    </w:p>
    <w:p w14:paraId="2C8DA44E" w14:textId="7EB1380C" w:rsidR="0098622C" w:rsidRPr="0094695E" w:rsidRDefault="0098622C" w:rsidP="000E2C30">
      <w:pPr>
        <w:spacing w:after="0" w:line="240" w:lineRule="auto"/>
        <w:jc w:val="both"/>
        <w:rPr>
          <w:rFonts w:asciiTheme="minorHAnsi" w:hAnsiTheme="minorHAnsi" w:cstheme="minorHAnsi"/>
          <w:szCs w:val="24"/>
        </w:rPr>
      </w:pPr>
      <w:r w:rsidRPr="0094695E">
        <w:rPr>
          <w:rFonts w:asciiTheme="minorHAnsi" w:hAnsiTheme="minorHAnsi" w:cstheme="minorHAnsi"/>
          <w:b/>
          <w:szCs w:val="24"/>
        </w:rPr>
        <w:t>TO:</w:t>
      </w:r>
      <w:r w:rsidRPr="0094695E">
        <w:rPr>
          <w:rFonts w:asciiTheme="minorHAnsi" w:hAnsiTheme="minorHAnsi" w:cstheme="minorHAnsi"/>
          <w:szCs w:val="24"/>
        </w:rPr>
        <w:tab/>
      </w:r>
      <w:r w:rsidRPr="0094695E">
        <w:rPr>
          <w:rFonts w:asciiTheme="minorHAnsi" w:hAnsiTheme="minorHAnsi" w:cstheme="minorHAnsi"/>
          <w:szCs w:val="24"/>
        </w:rPr>
        <w:tab/>
      </w:r>
      <w:r w:rsidR="001A584F" w:rsidRPr="0094695E">
        <w:rPr>
          <w:rFonts w:asciiTheme="minorHAnsi" w:hAnsiTheme="minorHAnsi" w:cstheme="minorHAnsi"/>
          <w:szCs w:val="24"/>
        </w:rPr>
        <w:t>Mayor and Councillors</w:t>
      </w:r>
    </w:p>
    <w:p w14:paraId="50E5035A" w14:textId="77777777" w:rsidR="001A584F" w:rsidRPr="0094695E" w:rsidRDefault="001A584F" w:rsidP="000E2C30">
      <w:pPr>
        <w:spacing w:after="0" w:line="240" w:lineRule="auto"/>
        <w:jc w:val="both"/>
        <w:rPr>
          <w:rFonts w:asciiTheme="minorHAnsi" w:hAnsiTheme="minorHAnsi" w:cstheme="minorHAnsi"/>
          <w:szCs w:val="24"/>
        </w:rPr>
      </w:pPr>
    </w:p>
    <w:p w14:paraId="7CBE6451" w14:textId="43E20AD8" w:rsidR="0098622C" w:rsidRPr="0094695E" w:rsidRDefault="0098622C" w:rsidP="000E2C30">
      <w:pPr>
        <w:spacing w:after="0" w:line="240" w:lineRule="auto"/>
        <w:jc w:val="both"/>
        <w:rPr>
          <w:rFonts w:asciiTheme="minorHAnsi" w:hAnsiTheme="minorHAnsi" w:cstheme="minorHAnsi"/>
          <w:szCs w:val="24"/>
        </w:rPr>
      </w:pPr>
      <w:r w:rsidRPr="0094695E">
        <w:rPr>
          <w:rFonts w:asciiTheme="minorHAnsi" w:hAnsiTheme="minorHAnsi" w:cstheme="minorHAnsi"/>
          <w:b/>
          <w:szCs w:val="24"/>
        </w:rPr>
        <w:t>FROM:</w:t>
      </w:r>
      <w:r w:rsidRPr="0094695E">
        <w:rPr>
          <w:rFonts w:asciiTheme="minorHAnsi" w:hAnsiTheme="minorHAnsi" w:cstheme="minorHAnsi"/>
          <w:b/>
          <w:szCs w:val="24"/>
        </w:rPr>
        <w:tab/>
      </w:r>
      <w:r w:rsidR="000E2C30" w:rsidRPr="0094695E">
        <w:rPr>
          <w:rFonts w:asciiTheme="minorHAnsi" w:hAnsiTheme="minorHAnsi" w:cstheme="minorHAnsi"/>
          <w:szCs w:val="24"/>
        </w:rPr>
        <w:tab/>
      </w:r>
      <w:r w:rsidR="001C5D94">
        <w:rPr>
          <w:rFonts w:asciiTheme="minorHAnsi" w:hAnsiTheme="minorHAnsi" w:cstheme="minorHAnsi"/>
          <w:szCs w:val="24"/>
        </w:rPr>
        <w:t>Chief Executive</w:t>
      </w:r>
    </w:p>
    <w:p w14:paraId="2F1B625A" w14:textId="77777777" w:rsidR="00DB1B05" w:rsidRPr="0094695E" w:rsidRDefault="00DB1B05" w:rsidP="000E2C30">
      <w:pPr>
        <w:pBdr>
          <w:bottom w:val="single" w:sz="4" w:space="1" w:color="auto"/>
        </w:pBdr>
        <w:spacing w:after="0" w:line="240" w:lineRule="auto"/>
        <w:jc w:val="both"/>
        <w:rPr>
          <w:rFonts w:asciiTheme="minorHAnsi" w:hAnsiTheme="minorHAnsi" w:cstheme="minorHAnsi"/>
          <w:szCs w:val="24"/>
        </w:rPr>
      </w:pPr>
    </w:p>
    <w:p w14:paraId="4898D1F7" w14:textId="77777777" w:rsidR="001A584F" w:rsidRPr="0094695E" w:rsidRDefault="001A584F" w:rsidP="000E2C30">
      <w:pPr>
        <w:spacing w:after="0" w:line="240" w:lineRule="auto"/>
        <w:jc w:val="both"/>
        <w:rPr>
          <w:rFonts w:asciiTheme="minorHAnsi" w:hAnsiTheme="minorHAnsi" w:cstheme="minorHAnsi"/>
          <w:szCs w:val="24"/>
        </w:rPr>
      </w:pPr>
    </w:p>
    <w:p w14:paraId="29BBBE35" w14:textId="20970801" w:rsidR="001A584F" w:rsidRPr="0094695E" w:rsidRDefault="001C5D94" w:rsidP="000E2C30">
      <w:pPr>
        <w:spacing w:after="0" w:line="240" w:lineRule="auto"/>
        <w:jc w:val="both"/>
        <w:rPr>
          <w:rFonts w:asciiTheme="minorHAnsi" w:hAnsiTheme="minorHAnsi" w:cstheme="minorHAnsi"/>
          <w:b/>
          <w:szCs w:val="24"/>
        </w:rPr>
      </w:pPr>
      <w:r>
        <w:rPr>
          <w:rFonts w:asciiTheme="minorHAnsi" w:hAnsiTheme="minorHAnsi" w:cstheme="minorHAnsi"/>
          <w:b/>
          <w:szCs w:val="24"/>
        </w:rPr>
        <w:t>PROPOSED MEETING SCHEDULE FOR REMAINDER OF 202</w:t>
      </w:r>
      <w:r w:rsidR="00453EB9">
        <w:rPr>
          <w:rFonts w:asciiTheme="minorHAnsi" w:hAnsiTheme="minorHAnsi" w:cstheme="minorHAnsi"/>
          <w:b/>
          <w:szCs w:val="24"/>
        </w:rPr>
        <w:t>5</w:t>
      </w:r>
    </w:p>
    <w:p w14:paraId="227CCA0D" w14:textId="77777777" w:rsidR="001A584F" w:rsidRPr="0094695E" w:rsidRDefault="001A584F" w:rsidP="000E2C30">
      <w:pPr>
        <w:spacing w:after="0" w:line="240" w:lineRule="auto"/>
        <w:jc w:val="both"/>
        <w:rPr>
          <w:rFonts w:asciiTheme="minorHAnsi" w:hAnsiTheme="minorHAnsi" w:cstheme="minorHAnsi"/>
          <w:szCs w:val="24"/>
        </w:rPr>
      </w:pPr>
    </w:p>
    <w:p w14:paraId="2860238D" w14:textId="77777777" w:rsidR="001A584F" w:rsidRPr="0094695E" w:rsidRDefault="000E2C30" w:rsidP="00FA6C09">
      <w:pPr>
        <w:pStyle w:val="ListParagraph"/>
        <w:numPr>
          <w:ilvl w:val="0"/>
          <w:numId w:val="18"/>
        </w:numPr>
        <w:spacing w:after="0" w:line="240" w:lineRule="auto"/>
        <w:jc w:val="both"/>
        <w:rPr>
          <w:rFonts w:asciiTheme="minorHAnsi" w:hAnsiTheme="minorHAnsi" w:cstheme="minorHAnsi"/>
          <w:b/>
          <w:szCs w:val="24"/>
        </w:rPr>
      </w:pPr>
      <w:r w:rsidRPr="0094695E">
        <w:rPr>
          <w:rFonts w:asciiTheme="minorHAnsi" w:hAnsiTheme="minorHAnsi" w:cstheme="minorHAnsi"/>
          <w:b/>
          <w:szCs w:val="24"/>
        </w:rPr>
        <w:t>Summary</w:t>
      </w:r>
    </w:p>
    <w:p w14:paraId="0B408F00" w14:textId="77777777" w:rsidR="001A584F" w:rsidRPr="0094695E" w:rsidRDefault="001A584F" w:rsidP="000E2C30">
      <w:pPr>
        <w:spacing w:after="0" w:line="240" w:lineRule="auto"/>
        <w:jc w:val="both"/>
        <w:rPr>
          <w:rFonts w:asciiTheme="minorHAnsi" w:hAnsiTheme="minorHAnsi" w:cstheme="minorHAnsi"/>
          <w:szCs w:val="24"/>
        </w:rPr>
      </w:pPr>
    </w:p>
    <w:p w14:paraId="46BA9E02" w14:textId="68515257" w:rsidR="00F97B68" w:rsidRPr="0094695E" w:rsidRDefault="00F97B68" w:rsidP="00F97B68">
      <w:pPr>
        <w:pStyle w:val="ListParagraph"/>
        <w:numPr>
          <w:ilvl w:val="1"/>
          <w:numId w:val="41"/>
        </w:numPr>
        <w:spacing w:after="0" w:line="240" w:lineRule="auto"/>
        <w:jc w:val="both"/>
        <w:rPr>
          <w:rFonts w:asciiTheme="minorHAnsi" w:hAnsiTheme="minorHAnsi" w:cstheme="minorHAnsi"/>
          <w:szCs w:val="24"/>
        </w:rPr>
      </w:pPr>
      <w:r w:rsidRPr="0094695E">
        <w:rPr>
          <w:rFonts w:asciiTheme="minorHAnsi" w:hAnsiTheme="minorHAnsi" w:cstheme="minorHAnsi"/>
          <w:szCs w:val="24"/>
        </w:rPr>
        <w:t>The purpose of this report is to</w:t>
      </w:r>
      <w:r w:rsidR="001C5D94">
        <w:rPr>
          <w:rFonts w:asciiTheme="minorHAnsi" w:hAnsiTheme="minorHAnsi" w:cstheme="minorHAnsi"/>
          <w:szCs w:val="24"/>
        </w:rPr>
        <w:t xml:space="preserve"> adopt a schedule of Council meetings for the remainder of 202</w:t>
      </w:r>
      <w:r w:rsidR="00453EB9">
        <w:rPr>
          <w:rFonts w:asciiTheme="minorHAnsi" w:hAnsiTheme="minorHAnsi" w:cstheme="minorHAnsi"/>
          <w:szCs w:val="24"/>
        </w:rPr>
        <w:t>5</w:t>
      </w:r>
      <w:r w:rsidR="001C5D94">
        <w:rPr>
          <w:rFonts w:asciiTheme="minorHAnsi" w:hAnsiTheme="minorHAnsi" w:cstheme="minorHAnsi"/>
          <w:szCs w:val="24"/>
        </w:rPr>
        <w:t>.</w:t>
      </w:r>
    </w:p>
    <w:p w14:paraId="004C969C" w14:textId="77777777" w:rsidR="0094695E" w:rsidRPr="0094695E" w:rsidRDefault="0094695E" w:rsidP="0094695E">
      <w:pPr>
        <w:pStyle w:val="ListParagraph"/>
        <w:spacing w:after="0" w:line="240" w:lineRule="auto"/>
        <w:ind w:left="792"/>
        <w:jc w:val="both"/>
        <w:rPr>
          <w:rFonts w:asciiTheme="minorHAnsi" w:hAnsiTheme="minorHAnsi" w:cstheme="minorHAnsi"/>
          <w:szCs w:val="24"/>
        </w:rPr>
      </w:pPr>
    </w:p>
    <w:p w14:paraId="153A9705" w14:textId="1B70A0B1" w:rsidR="00F97B68" w:rsidRPr="0094695E" w:rsidRDefault="00F97B68" w:rsidP="00F97B68">
      <w:pPr>
        <w:pStyle w:val="ListParagraph"/>
        <w:numPr>
          <w:ilvl w:val="1"/>
          <w:numId w:val="41"/>
        </w:numPr>
        <w:spacing w:after="0" w:line="240" w:lineRule="auto"/>
        <w:jc w:val="both"/>
        <w:rPr>
          <w:rFonts w:asciiTheme="minorHAnsi" w:hAnsiTheme="minorHAnsi" w:cstheme="minorHAnsi"/>
          <w:szCs w:val="24"/>
        </w:rPr>
      </w:pPr>
      <w:r w:rsidRPr="0094695E">
        <w:rPr>
          <w:rFonts w:asciiTheme="minorHAnsi" w:hAnsiTheme="minorHAnsi" w:cstheme="minorHAnsi"/>
          <w:szCs w:val="24"/>
        </w:rPr>
        <w:t>This issue arises from</w:t>
      </w:r>
      <w:r w:rsidR="001C5D94">
        <w:rPr>
          <w:rFonts w:asciiTheme="minorHAnsi" w:hAnsiTheme="minorHAnsi" w:cstheme="minorHAnsi"/>
          <w:szCs w:val="24"/>
        </w:rPr>
        <w:t xml:space="preserve"> a requirement in the Local Government Act 2002 to determine the date of the first ordinary meeting of </w:t>
      </w:r>
      <w:r w:rsidR="001A0273">
        <w:rPr>
          <w:rFonts w:asciiTheme="minorHAnsi" w:hAnsiTheme="minorHAnsi" w:cstheme="minorHAnsi"/>
          <w:szCs w:val="24"/>
        </w:rPr>
        <w:t xml:space="preserve">the </w:t>
      </w:r>
      <w:r w:rsidR="001C5D94">
        <w:rPr>
          <w:rFonts w:asciiTheme="minorHAnsi" w:hAnsiTheme="minorHAnsi" w:cstheme="minorHAnsi"/>
          <w:szCs w:val="24"/>
        </w:rPr>
        <w:t>Council at the Inaugural Council meeting.</w:t>
      </w:r>
    </w:p>
    <w:p w14:paraId="03C06513" w14:textId="77777777" w:rsidR="0094695E" w:rsidRPr="0094695E" w:rsidRDefault="0094695E" w:rsidP="0094695E">
      <w:pPr>
        <w:pStyle w:val="ListParagraph"/>
        <w:spacing w:after="0" w:line="240" w:lineRule="auto"/>
        <w:ind w:left="792"/>
        <w:jc w:val="both"/>
        <w:rPr>
          <w:rFonts w:asciiTheme="minorHAnsi" w:hAnsiTheme="minorHAnsi" w:cstheme="minorHAnsi"/>
          <w:szCs w:val="24"/>
        </w:rPr>
      </w:pPr>
    </w:p>
    <w:p w14:paraId="06F24BF9" w14:textId="05584C1C" w:rsidR="00F97B68" w:rsidRPr="0094695E" w:rsidRDefault="00F97B68" w:rsidP="00F97B68">
      <w:pPr>
        <w:pStyle w:val="ListParagraph"/>
        <w:numPr>
          <w:ilvl w:val="1"/>
          <w:numId w:val="41"/>
        </w:numPr>
        <w:spacing w:after="0" w:line="240" w:lineRule="auto"/>
        <w:jc w:val="both"/>
        <w:rPr>
          <w:rFonts w:asciiTheme="minorHAnsi" w:hAnsiTheme="minorHAnsi" w:cstheme="minorHAnsi"/>
          <w:szCs w:val="24"/>
        </w:rPr>
      </w:pPr>
      <w:r w:rsidRPr="0094695E">
        <w:rPr>
          <w:rFonts w:asciiTheme="minorHAnsi" w:hAnsiTheme="minorHAnsi" w:cstheme="minorHAnsi"/>
          <w:szCs w:val="24"/>
        </w:rPr>
        <w:t>Council seeks to meet its obligations under the Local Government Act 2002 and the achievement of the District Vision ad</w:t>
      </w:r>
      <w:r w:rsidR="00090529" w:rsidRPr="0094695E">
        <w:rPr>
          <w:rFonts w:asciiTheme="minorHAnsi" w:hAnsiTheme="minorHAnsi" w:cstheme="minorHAnsi"/>
          <w:szCs w:val="24"/>
        </w:rPr>
        <w:t>opted by the Council in June 202</w:t>
      </w:r>
      <w:r w:rsidR="00360868">
        <w:rPr>
          <w:rFonts w:asciiTheme="minorHAnsi" w:hAnsiTheme="minorHAnsi" w:cstheme="minorHAnsi"/>
          <w:szCs w:val="24"/>
        </w:rPr>
        <w:t>4</w:t>
      </w:r>
      <w:r w:rsidRPr="0094695E">
        <w:rPr>
          <w:rFonts w:asciiTheme="minorHAnsi" w:hAnsiTheme="minorHAnsi" w:cstheme="minorHAnsi"/>
          <w:szCs w:val="24"/>
        </w:rPr>
        <w:t>, which are set o</w:t>
      </w:r>
      <w:r w:rsidR="000F6BCA" w:rsidRPr="0094695E">
        <w:rPr>
          <w:rFonts w:asciiTheme="minorHAnsi" w:hAnsiTheme="minorHAnsi" w:cstheme="minorHAnsi"/>
          <w:szCs w:val="24"/>
        </w:rPr>
        <w:t xml:space="preserve">ut in the </w:t>
      </w:r>
      <w:r w:rsidR="00360868">
        <w:rPr>
          <w:rFonts w:asciiTheme="minorHAnsi" w:hAnsiTheme="minorHAnsi" w:cstheme="minorHAnsi"/>
          <w:szCs w:val="24"/>
        </w:rPr>
        <w:t>Enhanced Annual Plan 2024/2025</w:t>
      </w:r>
      <w:r w:rsidRPr="0094695E">
        <w:rPr>
          <w:rFonts w:asciiTheme="minorHAnsi" w:hAnsiTheme="minorHAnsi" w:cstheme="minorHAnsi"/>
          <w:szCs w:val="24"/>
        </w:rPr>
        <w:t xml:space="preserve">. Refer </w:t>
      </w:r>
      <w:r w:rsidR="001A0273">
        <w:rPr>
          <w:rFonts w:asciiTheme="minorHAnsi" w:hAnsiTheme="minorHAnsi" w:cstheme="minorHAnsi"/>
          <w:szCs w:val="24"/>
        </w:rPr>
        <w:t xml:space="preserve">to </w:t>
      </w:r>
      <w:r w:rsidRPr="0094695E">
        <w:rPr>
          <w:rFonts w:asciiTheme="minorHAnsi" w:hAnsiTheme="minorHAnsi" w:cstheme="minorHAnsi"/>
          <w:szCs w:val="24"/>
        </w:rPr>
        <w:t>page 2 of the agenda.</w:t>
      </w:r>
    </w:p>
    <w:p w14:paraId="185952BA" w14:textId="77777777" w:rsidR="0094695E" w:rsidRPr="0094695E" w:rsidRDefault="0094695E" w:rsidP="0094695E">
      <w:pPr>
        <w:pStyle w:val="ListParagraph"/>
        <w:spacing w:after="0" w:line="240" w:lineRule="auto"/>
        <w:ind w:left="792"/>
        <w:jc w:val="both"/>
        <w:rPr>
          <w:rFonts w:asciiTheme="minorHAnsi" w:hAnsiTheme="minorHAnsi" w:cstheme="minorHAnsi"/>
          <w:szCs w:val="24"/>
        </w:rPr>
      </w:pPr>
    </w:p>
    <w:p w14:paraId="3E1D39FC" w14:textId="0D133EA5" w:rsidR="001A584F" w:rsidRDefault="00F97B68" w:rsidP="009D70CA">
      <w:pPr>
        <w:pStyle w:val="ListParagraph"/>
        <w:numPr>
          <w:ilvl w:val="1"/>
          <w:numId w:val="41"/>
        </w:numPr>
        <w:spacing w:after="0" w:line="240" w:lineRule="auto"/>
        <w:jc w:val="both"/>
        <w:rPr>
          <w:rFonts w:asciiTheme="minorHAnsi" w:hAnsiTheme="minorHAnsi" w:cstheme="minorHAnsi"/>
          <w:szCs w:val="24"/>
        </w:rPr>
      </w:pPr>
      <w:r w:rsidRPr="009D70CA">
        <w:rPr>
          <w:rFonts w:asciiTheme="minorHAnsi" w:hAnsiTheme="minorHAnsi" w:cstheme="minorHAnsi"/>
          <w:szCs w:val="24"/>
        </w:rPr>
        <w:t xml:space="preserve">This report concludes by recommending that Council </w:t>
      </w:r>
      <w:r w:rsidR="001C5D94" w:rsidRPr="009D70CA">
        <w:rPr>
          <w:rFonts w:asciiTheme="minorHAnsi" w:hAnsiTheme="minorHAnsi" w:cstheme="minorHAnsi"/>
          <w:szCs w:val="24"/>
        </w:rPr>
        <w:t xml:space="preserve">adopt the meeting schedule </w:t>
      </w:r>
      <w:r w:rsidR="009D70CA">
        <w:rPr>
          <w:rFonts w:asciiTheme="minorHAnsi" w:hAnsiTheme="minorHAnsi" w:cstheme="minorHAnsi"/>
          <w:szCs w:val="24"/>
        </w:rPr>
        <w:t>in item 4.1.</w:t>
      </w:r>
    </w:p>
    <w:p w14:paraId="1FB2466F" w14:textId="77777777" w:rsidR="009D70CA" w:rsidRPr="009D70CA" w:rsidRDefault="009D70CA" w:rsidP="009D70CA">
      <w:pPr>
        <w:pStyle w:val="ListParagraph"/>
        <w:spacing w:after="0" w:line="240" w:lineRule="auto"/>
        <w:ind w:left="360"/>
        <w:jc w:val="both"/>
        <w:rPr>
          <w:rFonts w:asciiTheme="minorHAnsi" w:hAnsiTheme="minorHAnsi" w:cstheme="minorHAnsi"/>
          <w:szCs w:val="24"/>
        </w:rPr>
      </w:pPr>
    </w:p>
    <w:p w14:paraId="5D6C21CD" w14:textId="77777777" w:rsidR="00F97B68" w:rsidRPr="0094695E" w:rsidRDefault="000E2C30" w:rsidP="00F97B68">
      <w:pPr>
        <w:pStyle w:val="ListParagraph"/>
        <w:numPr>
          <w:ilvl w:val="0"/>
          <w:numId w:val="18"/>
        </w:numPr>
        <w:spacing w:after="0" w:line="240" w:lineRule="auto"/>
        <w:jc w:val="both"/>
        <w:rPr>
          <w:rFonts w:asciiTheme="minorHAnsi" w:hAnsiTheme="minorHAnsi" w:cstheme="minorHAnsi"/>
          <w:b/>
          <w:szCs w:val="24"/>
        </w:rPr>
      </w:pPr>
      <w:r w:rsidRPr="0094695E">
        <w:rPr>
          <w:rFonts w:asciiTheme="minorHAnsi" w:hAnsiTheme="minorHAnsi" w:cstheme="minorHAnsi"/>
          <w:b/>
          <w:szCs w:val="24"/>
        </w:rPr>
        <w:t>Background</w:t>
      </w:r>
    </w:p>
    <w:p w14:paraId="18599F47" w14:textId="77777777" w:rsidR="00F97B68" w:rsidRPr="0094695E" w:rsidRDefault="00F97B68" w:rsidP="00F97B68">
      <w:pPr>
        <w:pStyle w:val="ListParagraph"/>
        <w:spacing w:after="0" w:line="240" w:lineRule="auto"/>
        <w:ind w:left="360"/>
        <w:jc w:val="both"/>
        <w:rPr>
          <w:rFonts w:asciiTheme="minorHAnsi" w:hAnsiTheme="minorHAnsi" w:cstheme="minorHAnsi"/>
          <w:b/>
          <w:szCs w:val="24"/>
        </w:rPr>
      </w:pPr>
    </w:p>
    <w:p w14:paraId="41401D31" w14:textId="4211071D" w:rsidR="001A584F" w:rsidRPr="0094695E" w:rsidRDefault="000E2C30" w:rsidP="00F97B68">
      <w:pPr>
        <w:pStyle w:val="ListParagraph"/>
        <w:numPr>
          <w:ilvl w:val="1"/>
          <w:numId w:val="18"/>
        </w:numPr>
        <w:spacing w:after="0" w:line="240" w:lineRule="auto"/>
        <w:jc w:val="both"/>
        <w:rPr>
          <w:rFonts w:asciiTheme="minorHAnsi" w:hAnsiTheme="minorHAnsi" w:cstheme="minorHAnsi"/>
          <w:b/>
          <w:szCs w:val="24"/>
        </w:rPr>
      </w:pPr>
      <w:r w:rsidRPr="0094695E">
        <w:rPr>
          <w:rFonts w:asciiTheme="minorHAnsi" w:hAnsiTheme="minorHAnsi" w:cstheme="minorHAnsi"/>
          <w:szCs w:val="24"/>
        </w:rPr>
        <w:t xml:space="preserve">The reason the report has come before the Council is </w:t>
      </w:r>
      <w:r w:rsidR="001C5D94">
        <w:rPr>
          <w:rFonts w:asciiTheme="minorHAnsi" w:hAnsiTheme="minorHAnsi" w:cstheme="minorHAnsi"/>
          <w:szCs w:val="24"/>
        </w:rPr>
        <w:t>because</w:t>
      </w:r>
      <w:r w:rsidR="001A0273">
        <w:rPr>
          <w:rFonts w:asciiTheme="minorHAnsi" w:hAnsiTheme="minorHAnsi" w:cstheme="minorHAnsi"/>
          <w:szCs w:val="24"/>
        </w:rPr>
        <w:t>,</w:t>
      </w:r>
      <w:r w:rsidR="001C5D94">
        <w:rPr>
          <w:rFonts w:asciiTheme="minorHAnsi" w:hAnsiTheme="minorHAnsi" w:cstheme="minorHAnsi"/>
          <w:szCs w:val="24"/>
        </w:rPr>
        <w:t xml:space="preserve"> under the Local Government Act 2002, </w:t>
      </w:r>
      <w:r w:rsidR="001A0273">
        <w:rPr>
          <w:rFonts w:asciiTheme="minorHAnsi" w:hAnsiTheme="minorHAnsi" w:cstheme="minorHAnsi"/>
          <w:szCs w:val="24"/>
        </w:rPr>
        <w:t xml:space="preserve">the </w:t>
      </w:r>
      <w:r w:rsidR="001C5D94">
        <w:rPr>
          <w:rFonts w:asciiTheme="minorHAnsi" w:hAnsiTheme="minorHAnsi" w:cstheme="minorHAnsi"/>
          <w:szCs w:val="24"/>
        </w:rPr>
        <w:t xml:space="preserve">Council is required at their Inaugural meeting, to fix the date and time of the first meeting of the local authority or adopt a schedule of meetings. </w:t>
      </w:r>
    </w:p>
    <w:p w14:paraId="53ACB5B2" w14:textId="77777777" w:rsidR="0094695E" w:rsidRPr="0094695E" w:rsidRDefault="0094695E" w:rsidP="0094695E">
      <w:pPr>
        <w:pStyle w:val="ListParagraph"/>
        <w:spacing w:after="0" w:line="240" w:lineRule="auto"/>
        <w:ind w:left="792"/>
        <w:jc w:val="both"/>
        <w:rPr>
          <w:rFonts w:asciiTheme="minorHAnsi" w:hAnsiTheme="minorHAnsi" w:cstheme="minorHAnsi"/>
          <w:b/>
          <w:szCs w:val="24"/>
        </w:rPr>
      </w:pPr>
    </w:p>
    <w:p w14:paraId="23C33FCA" w14:textId="70717CD5" w:rsidR="0094695E" w:rsidRPr="0094695E" w:rsidRDefault="001C5D94" w:rsidP="00F97B68">
      <w:pPr>
        <w:pStyle w:val="ListParagraph"/>
        <w:numPr>
          <w:ilvl w:val="1"/>
          <w:numId w:val="18"/>
        </w:numPr>
        <w:spacing w:after="0" w:line="240" w:lineRule="auto"/>
        <w:jc w:val="both"/>
        <w:rPr>
          <w:rFonts w:asciiTheme="minorHAnsi" w:hAnsiTheme="minorHAnsi" w:cstheme="minorHAnsi"/>
          <w:b/>
          <w:szCs w:val="24"/>
        </w:rPr>
      </w:pPr>
      <w:r>
        <w:rPr>
          <w:rFonts w:asciiTheme="minorHAnsi" w:hAnsiTheme="minorHAnsi" w:cstheme="minorHAnsi"/>
          <w:bCs/>
          <w:szCs w:val="24"/>
        </w:rPr>
        <w:t xml:space="preserve">In the last triennium, Council </w:t>
      </w:r>
      <w:r w:rsidR="001A261F">
        <w:rPr>
          <w:rFonts w:asciiTheme="minorHAnsi" w:hAnsiTheme="minorHAnsi" w:cstheme="minorHAnsi"/>
          <w:bCs/>
          <w:szCs w:val="24"/>
        </w:rPr>
        <w:t>met</w:t>
      </w:r>
      <w:r>
        <w:rPr>
          <w:rFonts w:asciiTheme="minorHAnsi" w:hAnsiTheme="minorHAnsi" w:cstheme="minorHAnsi"/>
          <w:bCs/>
          <w:szCs w:val="24"/>
        </w:rPr>
        <w:t xml:space="preserve"> monthly, and the attached meeting schedule proposes that this arrangement be continued for the remainder of 202</w:t>
      </w:r>
      <w:r w:rsidR="00453EB9">
        <w:rPr>
          <w:rFonts w:asciiTheme="minorHAnsi" w:hAnsiTheme="minorHAnsi" w:cstheme="minorHAnsi"/>
          <w:bCs/>
          <w:szCs w:val="24"/>
        </w:rPr>
        <w:t>5</w:t>
      </w:r>
      <w:r>
        <w:rPr>
          <w:rFonts w:asciiTheme="minorHAnsi" w:hAnsiTheme="minorHAnsi" w:cstheme="minorHAnsi"/>
          <w:bCs/>
          <w:szCs w:val="24"/>
        </w:rPr>
        <w:t>.</w:t>
      </w:r>
    </w:p>
    <w:p w14:paraId="1472DEDC" w14:textId="77777777" w:rsidR="001A584F" w:rsidRPr="0094695E" w:rsidRDefault="001A584F" w:rsidP="000E2C30">
      <w:pPr>
        <w:spacing w:after="0" w:line="240" w:lineRule="auto"/>
        <w:jc w:val="both"/>
        <w:rPr>
          <w:rFonts w:asciiTheme="minorHAnsi" w:hAnsiTheme="minorHAnsi" w:cstheme="minorHAnsi"/>
          <w:szCs w:val="24"/>
        </w:rPr>
      </w:pPr>
    </w:p>
    <w:p w14:paraId="15DC536C" w14:textId="77777777" w:rsidR="001A584F" w:rsidRPr="0094695E" w:rsidRDefault="000E2C30" w:rsidP="000E2C30">
      <w:pPr>
        <w:pStyle w:val="ListParagraph"/>
        <w:numPr>
          <w:ilvl w:val="0"/>
          <w:numId w:val="18"/>
        </w:numPr>
        <w:spacing w:after="0" w:line="240" w:lineRule="auto"/>
        <w:jc w:val="both"/>
        <w:rPr>
          <w:rFonts w:asciiTheme="minorHAnsi" w:hAnsiTheme="minorHAnsi" w:cstheme="minorHAnsi"/>
          <w:b/>
          <w:szCs w:val="24"/>
        </w:rPr>
      </w:pPr>
      <w:r w:rsidRPr="0094695E">
        <w:rPr>
          <w:rFonts w:asciiTheme="minorHAnsi" w:hAnsiTheme="minorHAnsi" w:cstheme="minorHAnsi"/>
          <w:b/>
          <w:szCs w:val="24"/>
        </w:rPr>
        <w:t>Current Situation</w:t>
      </w:r>
    </w:p>
    <w:p w14:paraId="4079243C" w14:textId="77777777" w:rsidR="001A584F" w:rsidRPr="0094695E" w:rsidRDefault="001A584F" w:rsidP="000E2C30">
      <w:pPr>
        <w:spacing w:after="0" w:line="240" w:lineRule="auto"/>
        <w:jc w:val="both"/>
        <w:rPr>
          <w:rFonts w:asciiTheme="minorHAnsi" w:hAnsiTheme="minorHAnsi" w:cstheme="minorHAnsi"/>
          <w:b/>
          <w:szCs w:val="24"/>
        </w:rPr>
      </w:pPr>
    </w:p>
    <w:p w14:paraId="026FEF03" w14:textId="23E7B1A6" w:rsidR="000E2C30" w:rsidRPr="00E655EF" w:rsidRDefault="000E2C30" w:rsidP="00384F59">
      <w:pPr>
        <w:pStyle w:val="ListParagraph"/>
        <w:numPr>
          <w:ilvl w:val="1"/>
          <w:numId w:val="18"/>
        </w:numPr>
        <w:spacing w:after="0" w:line="240" w:lineRule="auto"/>
        <w:rPr>
          <w:rFonts w:asciiTheme="minorHAnsi" w:hAnsiTheme="minorHAnsi" w:cstheme="minorHAnsi"/>
          <w:strike/>
          <w:szCs w:val="24"/>
        </w:rPr>
      </w:pPr>
      <w:r w:rsidRPr="0094695E">
        <w:rPr>
          <w:rFonts w:asciiTheme="minorHAnsi" w:hAnsiTheme="minorHAnsi" w:cstheme="minorHAnsi"/>
          <w:szCs w:val="24"/>
        </w:rPr>
        <w:t>The current s</w:t>
      </w:r>
      <w:r w:rsidR="001C5D94">
        <w:rPr>
          <w:rFonts w:asciiTheme="minorHAnsi" w:hAnsiTheme="minorHAnsi" w:cstheme="minorHAnsi"/>
          <w:szCs w:val="24"/>
        </w:rPr>
        <w:t xml:space="preserve">ituation is that in accordance with </w:t>
      </w:r>
      <w:r w:rsidR="001E3E8B" w:rsidRPr="00384F59">
        <w:rPr>
          <w:rFonts w:asciiTheme="minorHAnsi" w:hAnsiTheme="minorHAnsi" w:cstheme="minorHAnsi"/>
          <w:szCs w:val="24"/>
        </w:rPr>
        <w:t>Clause 21</w:t>
      </w:r>
      <w:r w:rsidR="00384F59" w:rsidRPr="00384F59">
        <w:rPr>
          <w:rFonts w:asciiTheme="minorHAnsi" w:hAnsiTheme="minorHAnsi" w:cstheme="minorHAnsi"/>
          <w:szCs w:val="24"/>
        </w:rPr>
        <w:t xml:space="preserve"> of Schedule 7</w:t>
      </w:r>
      <w:r w:rsidR="001E3E8B" w:rsidRPr="00384F59">
        <w:rPr>
          <w:rFonts w:asciiTheme="minorHAnsi" w:hAnsiTheme="minorHAnsi" w:cstheme="minorHAnsi"/>
          <w:szCs w:val="24"/>
        </w:rPr>
        <w:t xml:space="preserve"> of the </w:t>
      </w:r>
      <w:r w:rsidR="001C5D94" w:rsidRPr="00384F59">
        <w:rPr>
          <w:rFonts w:asciiTheme="minorHAnsi" w:hAnsiTheme="minorHAnsi" w:cstheme="minorHAnsi"/>
          <w:szCs w:val="24"/>
        </w:rPr>
        <w:t>Local Government Act (LGA) 2002</w:t>
      </w:r>
      <w:r w:rsidR="001C5D94">
        <w:rPr>
          <w:rFonts w:asciiTheme="minorHAnsi" w:hAnsiTheme="minorHAnsi" w:cstheme="minorHAnsi"/>
          <w:szCs w:val="24"/>
        </w:rPr>
        <w:t xml:space="preserve">, Council must at the minimum determine the date for the first Ordinary Council meeting. It is proposed that this </w:t>
      </w:r>
      <w:r w:rsidR="001A261F">
        <w:rPr>
          <w:rFonts w:asciiTheme="minorHAnsi" w:hAnsiTheme="minorHAnsi" w:cstheme="minorHAnsi"/>
          <w:szCs w:val="24"/>
        </w:rPr>
        <w:t>date be</w:t>
      </w:r>
      <w:r w:rsidR="007459F4">
        <w:rPr>
          <w:rFonts w:asciiTheme="minorHAnsi" w:hAnsiTheme="minorHAnsi" w:cstheme="minorHAnsi"/>
          <w:szCs w:val="24"/>
        </w:rPr>
        <w:t xml:space="preserve"> </w:t>
      </w:r>
      <w:r w:rsidR="00453EB9">
        <w:rPr>
          <w:rFonts w:asciiTheme="minorHAnsi" w:hAnsiTheme="minorHAnsi" w:cstheme="minorHAnsi"/>
          <w:szCs w:val="24"/>
        </w:rPr>
        <w:t>27</w:t>
      </w:r>
      <w:r w:rsidR="007459F4">
        <w:rPr>
          <w:rFonts w:asciiTheme="minorHAnsi" w:hAnsiTheme="minorHAnsi" w:cstheme="minorHAnsi"/>
          <w:szCs w:val="24"/>
        </w:rPr>
        <w:t xml:space="preserve"> November 202</w:t>
      </w:r>
      <w:r w:rsidR="00453EB9">
        <w:rPr>
          <w:rFonts w:asciiTheme="minorHAnsi" w:hAnsiTheme="minorHAnsi" w:cstheme="minorHAnsi"/>
          <w:szCs w:val="24"/>
        </w:rPr>
        <w:t>5</w:t>
      </w:r>
      <w:r w:rsidR="007459F4">
        <w:rPr>
          <w:rFonts w:asciiTheme="minorHAnsi" w:hAnsiTheme="minorHAnsi" w:cstheme="minorHAnsi"/>
          <w:szCs w:val="24"/>
        </w:rPr>
        <w:t>.</w:t>
      </w:r>
      <w:r w:rsidR="00453EB9">
        <w:rPr>
          <w:rFonts w:asciiTheme="minorHAnsi" w:hAnsiTheme="minorHAnsi" w:cstheme="minorHAnsi"/>
          <w:szCs w:val="24"/>
        </w:rPr>
        <w:t xml:space="preserve"> </w:t>
      </w:r>
      <w:r w:rsidR="00453EB9" w:rsidRPr="00E655EF">
        <w:rPr>
          <w:rFonts w:asciiTheme="minorHAnsi" w:hAnsiTheme="minorHAnsi" w:cstheme="minorHAnsi"/>
          <w:strike/>
          <w:szCs w:val="24"/>
        </w:rPr>
        <w:t>The date for the Extraordinary Council meeting to adopt the Annual Plan</w:t>
      </w:r>
      <w:r w:rsidR="00386344" w:rsidRPr="00E655EF">
        <w:rPr>
          <w:rFonts w:asciiTheme="minorHAnsi" w:hAnsiTheme="minorHAnsi" w:cstheme="minorHAnsi"/>
          <w:strike/>
          <w:szCs w:val="24"/>
        </w:rPr>
        <w:t xml:space="preserve"> </w:t>
      </w:r>
      <w:r w:rsidR="00453EB9" w:rsidRPr="00E655EF">
        <w:rPr>
          <w:rFonts w:asciiTheme="minorHAnsi" w:hAnsiTheme="minorHAnsi" w:cstheme="minorHAnsi"/>
          <w:strike/>
          <w:szCs w:val="24"/>
        </w:rPr>
        <w:t>2024-25 is 30 October 2025.</w:t>
      </w:r>
    </w:p>
    <w:p w14:paraId="42375DE9" w14:textId="48A5807B" w:rsidR="009D70CA" w:rsidRDefault="00166FD8" w:rsidP="000E2C30">
      <w:pPr>
        <w:spacing w:after="0" w:line="240" w:lineRule="auto"/>
        <w:jc w:val="both"/>
        <w:rPr>
          <w:rFonts w:asciiTheme="minorHAnsi" w:hAnsiTheme="minorHAnsi" w:cstheme="minorHAnsi"/>
          <w:szCs w:val="24"/>
        </w:rPr>
      </w:pPr>
      <w:r w:rsidRPr="0094695E">
        <w:rPr>
          <w:rFonts w:asciiTheme="minorHAnsi" w:hAnsiTheme="minorHAnsi" w:cstheme="minorHAnsi"/>
          <w:szCs w:val="24"/>
        </w:rPr>
        <w:tab/>
      </w:r>
    </w:p>
    <w:p w14:paraId="103EB844" w14:textId="77777777" w:rsidR="009D70CA" w:rsidRDefault="009D70CA">
      <w:pPr>
        <w:spacing w:after="0" w:line="240" w:lineRule="auto"/>
        <w:rPr>
          <w:rFonts w:asciiTheme="minorHAnsi" w:hAnsiTheme="minorHAnsi" w:cstheme="minorHAnsi"/>
          <w:szCs w:val="24"/>
        </w:rPr>
      </w:pPr>
      <w:r>
        <w:rPr>
          <w:rFonts w:asciiTheme="minorHAnsi" w:hAnsiTheme="minorHAnsi" w:cstheme="minorHAnsi"/>
          <w:szCs w:val="24"/>
        </w:rPr>
        <w:br w:type="page"/>
      </w:r>
    </w:p>
    <w:p w14:paraId="37656A23" w14:textId="77777777" w:rsidR="000E2C30" w:rsidRPr="0094695E" w:rsidRDefault="000E2C30" w:rsidP="000E2C30">
      <w:pPr>
        <w:spacing w:after="0" w:line="240" w:lineRule="auto"/>
        <w:jc w:val="both"/>
        <w:rPr>
          <w:rFonts w:asciiTheme="minorHAnsi" w:hAnsiTheme="minorHAnsi" w:cstheme="minorHAnsi"/>
          <w:szCs w:val="24"/>
        </w:rPr>
      </w:pPr>
    </w:p>
    <w:p w14:paraId="611A97AC" w14:textId="77777777" w:rsidR="005D2FBF" w:rsidRPr="0094695E" w:rsidRDefault="000E2C30" w:rsidP="000E2C30">
      <w:pPr>
        <w:pStyle w:val="ListParagraph"/>
        <w:numPr>
          <w:ilvl w:val="0"/>
          <w:numId w:val="18"/>
        </w:numPr>
        <w:spacing w:after="0" w:line="240" w:lineRule="auto"/>
        <w:jc w:val="both"/>
        <w:rPr>
          <w:rFonts w:asciiTheme="minorHAnsi" w:hAnsiTheme="minorHAnsi" w:cstheme="minorHAnsi"/>
          <w:b/>
          <w:szCs w:val="24"/>
        </w:rPr>
      </w:pPr>
      <w:r w:rsidRPr="0094695E">
        <w:rPr>
          <w:rFonts w:asciiTheme="minorHAnsi" w:hAnsiTheme="minorHAnsi" w:cstheme="minorHAnsi"/>
          <w:b/>
          <w:szCs w:val="24"/>
        </w:rPr>
        <w:t>Options</w:t>
      </w:r>
    </w:p>
    <w:p w14:paraId="54398E21" w14:textId="77777777" w:rsidR="005D2FBF" w:rsidRPr="0094695E" w:rsidRDefault="005D2FBF" w:rsidP="000E2C30">
      <w:pPr>
        <w:spacing w:after="0" w:line="240" w:lineRule="auto"/>
        <w:jc w:val="both"/>
        <w:rPr>
          <w:rFonts w:asciiTheme="minorHAnsi" w:hAnsiTheme="minorHAnsi" w:cstheme="minorHAnsi"/>
          <w:b/>
          <w:szCs w:val="24"/>
        </w:rPr>
      </w:pPr>
    </w:p>
    <w:p w14:paraId="30DE823B" w14:textId="553F07C7" w:rsidR="001A261F" w:rsidRDefault="000E2C30" w:rsidP="00F97B68">
      <w:pPr>
        <w:pStyle w:val="ListParagraph"/>
        <w:numPr>
          <w:ilvl w:val="1"/>
          <w:numId w:val="18"/>
        </w:numPr>
        <w:spacing w:after="0" w:line="240" w:lineRule="auto"/>
        <w:jc w:val="both"/>
        <w:rPr>
          <w:rFonts w:asciiTheme="minorHAnsi" w:hAnsiTheme="minorHAnsi" w:cstheme="minorHAnsi"/>
          <w:szCs w:val="24"/>
        </w:rPr>
      </w:pPr>
      <w:r w:rsidRPr="0094695E">
        <w:rPr>
          <w:rFonts w:asciiTheme="minorHAnsi" w:hAnsiTheme="minorHAnsi" w:cstheme="minorHAnsi"/>
          <w:szCs w:val="24"/>
        </w:rPr>
        <w:t>Option 1:</w:t>
      </w:r>
      <w:r w:rsidR="001C5D94">
        <w:rPr>
          <w:rFonts w:asciiTheme="minorHAnsi" w:hAnsiTheme="minorHAnsi" w:cstheme="minorHAnsi"/>
          <w:szCs w:val="24"/>
        </w:rPr>
        <w:t xml:space="preserve"> Adopt the </w:t>
      </w:r>
      <w:r w:rsidR="001A261F">
        <w:rPr>
          <w:rFonts w:asciiTheme="minorHAnsi" w:hAnsiTheme="minorHAnsi" w:cstheme="minorHAnsi"/>
          <w:szCs w:val="24"/>
        </w:rPr>
        <w:t xml:space="preserve">following </w:t>
      </w:r>
      <w:r w:rsidR="001C5D94">
        <w:rPr>
          <w:rFonts w:asciiTheme="minorHAnsi" w:hAnsiTheme="minorHAnsi" w:cstheme="minorHAnsi"/>
          <w:szCs w:val="24"/>
        </w:rPr>
        <w:t>schedule of meetings for the remainder of 202</w:t>
      </w:r>
      <w:r w:rsidR="00453EB9">
        <w:rPr>
          <w:rFonts w:asciiTheme="minorHAnsi" w:hAnsiTheme="minorHAnsi" w:cstheme="minorHAnsi"/>
          <w:szCs w:val="24"/>
        </w:rPr>
        <w:t>5</w:t>
      </w:r>
      <w:r w:rsidR="001A261F">
        <w:rPr>
          <w:rFonts w:asciiTheme="minorHAnsi" w:hAnsiTheme="minorHAnsi" w:cstheme="minorHAnsi"/>
          <w:szCs w:val="24"/>
        </w:rPr>
        <w:t>:</w:t>
      </w:r>
    </w:p>
    <w:p w14:paraId="4A2F4DA8" w14:textId="77777777" w:rsidR="001A261F" w:rsidRDefault="001A261F" w:rsidP="001A261F">
      <w:pPr>
        <w:pStyle w:val="ListParagraph"/>
        <w:spacing w:after="0" w:line="240" w:lineRule="auto"/>
        <w:ind w:left="792"/>
        <w:jc w:val="both"/>
        <w:rPr>
          <w:rFonts w:asciiTheme="minorHAnsi" w:hAnsiTheme="minorHAnsi" w:cstheme="minorHAnsi"/>
          <w:szCs w:val="24"/>
        </w:rPr>
      </w:pPr>
    </w:p>
    <w:tbl>
      <w:tblPr>
        <w:tblStyle w:val="GridTable2-Accent6"/>
        <w:tblW w:w="9260" w:type="dxa"/>
        <w:tblInd w:w="612" w:type="dxa"/>
        <w:tblLook w:val="04A0" w:firstRow="1" w:lastRow="0" w:firstColumn="1" w:lastColumn="0" w:noHBand="0" w:noVBand="1"/>
      </w:tblPr>
      <w:tblGrid>
        <w:gridCol w:w="1789"/>
        <w:gridCol w:w="6337"/>
        <w:gridCol w:w="1134"/>
      </w:tblGrid>
      <w:tr w:rsidR="001A261F" w:rsidRPr="006E45B7" w14:paraId="1A6FDC09" w14:textId="77777777" w:rsidTr="00514F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3B9F8834" w14:textId="77777777" w:rsidR="001A261F" w:rsidRPr="006E45B7" w:rsidRDefault="001A261F" w:rsidP="009D70CA">
            <w:pPr>
              <w:spacing w:line="240" w:lineRule="auto"/>
              <w:rPr>
                <w:rFonts w:asciiTheme="minorHAnsi" w:hAnsiTheme="minorHAnsi" w:cstheme="minorHAnsi"/>
                <w:szCs w:val="28"/>
              </w:rPr>
            </w:pPr>
            <w:r w:rsidRPr="006E45B7">
              <w:rPr>
                <w:rFonts w:asciiTheme="minorHAnsi" w:hAnsiTheme="minorHAnsi" w:cstheme="minorHAnsi"/>
                <w:szCs w:val="28"/>
              </w:rPr>
              <w:t>Date</w:t>
            </w:r>
          </w:p>
        </w:tc>
        <w:tc>
          <w:tcPr>
            <w:tcW w:w="6337" w:type="dxa"/>
          </w:tcPr>
          <w:p w14:paraId="7239066F" w14:textId="77777777" w:rsidR="001A261F" w:rsidRPr="006E45B7" w:rsidRDefault="001A261F" w:rsidP="009D70CA">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Meeting</w:t>
            </w:r>
          </w:p>
        </w:tc>
        <w:tc>
          <w:tcPr>
            <w:tcW w:w="1134" w:type="dxa"/>
          </w:tcPr>
          <w:p w14:paraId="10B8BE79" w14:textId="77777777" w:rsidR="001A261F" w:rsidRPr="006E45B7" w:rsidRDefault="001A261F" w:rsidP="009D70CA">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Time</w:t>
            </w:r>
          </w:p>
        </w:tc>
      </w:tr>
      <w:tr w:rsidR="00453EB9" w:rsidRPr="00E655EF" w14:paraId="2A54D94D" w14:textId="77777777" w:rsidTr="00514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5FCDBD4F" w14:textId="73D6F2F4" w:rsidR="00453EB9" w:rsidRPr="00E655EF" w:rsidRDefault="00453EB9" w:rsidP="009D70CA">
            <w:pPr>
              <w:spacing w:line="240" w:lineRule="auto"/>
              <w:rPr>
                <w:rFonts w:asciiTheme="minorHAnsi" w:hAnsiTheme="minorHAnsi" w:cstheme="minorHAnsi"/>
                <w:strike/>
                <w:szCs w:val="28"/>
              </w:rPr>
            </w:pPr>
            <w:r w:rsidRPr="00E655EF">
              <w:rPr>
                <w:rFonts w:asciiTheme="minorHAnsi" w:hAnsiTheme="minorHAnsi" w:cstheme="minorHAnsi"/>
                <w:strike/>
                <w:szCs w:val="28"/>
              </w:rPr>
              <w:t>30 October</w:t>
            </w:r>
          </w:p>
        </w:tc>
        <w:tc>
          <w:tcPr>
            <w:tcW w:w="6337" w:type="dxa"/>
          </w:tcPr>
          <w:p w14:paraId="72E475A2" w14:textId="2A5F1CFF" w:rsidR="00453EB9" w:rsidRPr="00E655EF" w:rsidRDefault="00453EB9" w:rsidP="009D70CA">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szCs w:val="28"/>
                <w:highlight w:val="yellow"/>
              </w:rPr>
            </w:pPr>
            <w:r w:rsidRPr="00E655EF">
              <w:rPr>
                <w:rFonts w:asciiTheme="minorHAnsi" w:hAnsiTheme="minorHAnsi" w:cstheme="minorHAnsi"/>
                <w:strike/>
                <w:szCs w:val="28"/>
              </w:rPr>
              <w:t xml:space="preserve">Extraordinary Council Meeting: </w:t>
            </w:r>
            <w:r w:rsidR="007930DC" w:rsidRPr="00E655EF">
              <w:rPr>
                <w:rFonts w:asciiTheme="minorHAnsi" w:hAnsiTheme="minorHAnsi" w:cstheme="minorHAnsi"/>
                <w:strike/>
                <w:szCs w:val="28"/>
              </w:rPr>
              <w:t>Director Appointment for Westroads Ltd</w:t>
            </w:r>
          </w:p>
        </w:tc>
        <w:tc>
          <w:tcPr>
            <w:tcW w:w="1134" w:type="dxa"/>
          </w:tcPr>
          <w:p w14:paraId="4181C44F" w14:textId="45E4FC93" w:rsidR="00453EB9" w:rsidRPr="00E655EF" w:rsidRDefault="00453EB9" w:rsidP="009D70CA">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szCs w:val="28"/>
              </w:rPr>
            </w:pPr>
            <w:r w:rsidRPr="00E655EF">
              <w:rPr>
                <w:rFonts w:asciiTheme="minorHAnsi" w:hAnsiTheme="minorHAnsi" w:cstheme="minorHAnsi"/>
                <w:strike/>
                <w:szCs w:val="28"/>
              </w:rPr>
              <w:t>1.00 pm</w:t>
            </w:r>
          </w:p>
        </w:tc>
      </w:tr>
      <w:tr w:rsidR="001A261F" w:rsidRPr="006E45B7" w14:paraId="7956D845" w14:textId="77777777" w:rsidTr="00514FE4">
        <w:tc>
          <w:tcPr>
            <w:cnfStyle w:val="001000000000" w:firstRow="0" w:lastRow="0" w:firstColumn="1" w:lastColumn="0" w:oddVBand="0" w:evenVBand="0" w:oddHBand="0" w:evenHBand="0" w:firstRowFirstColumn="0" w:firstRowLastColumn="0" w:lastRowFirstColumn="0" w:lastRowLastColumn="0"/>
            <w:tcW w:w="1789" w:type="dxa"/>
          </w:tcPr>
          <w:p w14:paraId="505901F6" w14:textId="77C1FAC6" w:rsidR="001A261F" w:rsidRPr="006E45B7" w:rsidRDefault="001A261F" w:rsidP="009D70CA">
            <w:pPr>
              <w:spacing w:line="240" w:lineRule="auto"/>
              <w:rPr>
                <w:rFonts w:asciiTheme="minorHAnsi" w:hAnsiTheme="minorHAnsi" w:cstheme="minorHAnsi"/>
                <w:szCs w:val="28"/>
              </w:rPr>
            </w:pPr>
            <w:r w:rsidRPr="006E45B7">
              <w:rPr>
                <w:rFonts w:asciiTheme="minorHAnsi" w:hAnsiTheme="minorHAnsi" w:cstheme="minorHAnsi"/>
                <w:szCs w:val="28"/>
              </w:rPr>
              <w:t>2</w:t>
            </w:r>
            <w:r w:rsidR="00453EB9">
              <w:rPr>
                <w:rFonts w:asciiTheme="minorHAnsi" w:hAnsiTheme="minorHAnsi" w:cstheme="minorHAnsi"/>
                <w:szCs w:val="28"/>
              </w:rPr>
              <w:t>7</w:t>
            </w:r>
            <w:r w:rsidRPr="006E45B7">
              <w:rPr>
                <w:rFonts w:asciiTheme="minorHAnsi" w:hAnsiTheme="minorHAnsi" w:cstheme="minorHAnsi"/>
                <w:szCs w:val="28"/>
              </w:rPr>
              <w:t xml:space="preserve"> November</w:t>
            </w:r>
          </w:p>
        </w:tc>
        <w:tc>
          <w:tcPr>
            <w:tcW w:w="6337" w:type="dxa"/>
          </w:tcPr>
          <w:p w14:paraId="01AD1928" w14:textId="77777777" w:rsidR="001A261F" w:rsidRPr="006E45B7" w:rsidRDefault="001A261F" w:rsidP="009D70CA">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Council Meeting</w:t>
            </w:r>
          </w:p>
        </w:tc>
        <w:tc>
          <w:tcPr>
            <w:tcW w:w="1134" w:type="dxa"/>
          </w:tcPr>
          <w:p w14:paraId="68AABE63" w14:textId="77777777" w:rsidR="001A261F" w:rsidRPr="006E45B7" w:rsidRDefault="001A261F" w:rsidP="009D70CA">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1.00 pm</w:t>
            </w:r>
          </w:p>
        </w:tc>
      </w:tr>
      <w:tr w:rsidR="001A261F" w:rsidRPr="006E45B7" w14:paraId="4FD233C1" w14:textId="77777777" w:rsidTr="00514F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13B3CD06" w14:textId="2990B91A" w:rsidR="001A261F" w:rsidRPr="006E45B7" w:rsidRDefault="00453EB9" w:rsidP="009D70CA">
            <w:pPr>
              <w:spacing w:line="240" w:lineRule="auto"/>
              <w:rPr>
                <w:rFonts w:asciiTheme="minorHAnsi" w:hAnsiTheme="minorHAnsi" w:cstheme="minorHAnsi"/>
                <w:szCs w:val="28"/>
              </w:rPr>
            </w:pPr>
            <w:r>
              <w:rPr>
                <w:rFonts w:asciiTheme="minorHAnsi" w:hAnsiTheme="minorHAnsi" w:cstheme="minorHAnsi"/>
                <w:szCs w:val="28"/>
              </w:rPr>
              <w:t>18</w:t>
            </w:r>
            <w:r w:rsidR="001A261F" w:rsidRPr="006E45B7">
              <w:rPr>
                <w:rFonts w:asciiTheme="minorHAnsi" w:hAnsiTheme="minorHAnsi" w:cstheme="minorHAnsi"/>
                <w:szCs w:val="28"/>
              </w:rPr>
              <w:t xml:space="preserve"> December</w:t>
            </w:r>
          </w:p>
        </w:tc>
        <w:tc>
          <w:tcPr>
            <w:tcW w:w="6337" w:type="dxa"/>
          </w:tcPr>
          <w:p w14:paraId="73CD1FB1" w14:textId="77777777" w:rsidR="001A261F" w:rsidRPr="006E45B7" w:rsidRDefault="001A261F" w:rsidP="009D70CA">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Council Meeting</w:t>
            </w:r>
          </w:p>
        </w:tc>
        <w:tc>
          <w:tcPr>
            <w:tcW w:w="1134" w:type="dxa"/>
          </w:tcPr>
          <w:p w14:paraId="1F45B234" w14:textId="77777777" w:rsidR="001A261F" w:rsidRPr="006E45B7" w:rsidRDefault="001A261F" w:rsidP="009D70CA">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1.00 pm</w:t>
            </w:r>
          </w:p>
        </w:tc>
      </w:tr>
    </w:tbl>
    <w:p w14:paraId="27F97A9A" w14:textId="77777777" w:rsidR="0094695E" w:rsidRPr="0094695E" w:rsidRDefault="0094695E" w:rsidP="0094695E">
      <w:pPr>
        <w:pStyle w:val="ListParagraph"/>
        <w:spacing w:after="0" w:line="240" w:lineRule="auto"/>
        <w:ind w:left="792"/>
        <w:jc w:val="both"/>
        <w:rPr>
          <w:rFonts w:asciiTheme="minorHAnsi" w:hAnsiTheme="minorHAnsi" w:cstheme="minorHAnsi"/>
          <w:szCs w:val="24"/>
        </w:rPr>
      </w:pPr>
    </w:p>
    <w:p w14:paraId="28E11F1E" w14:textId="7373CD74" w:rsidR="005D2FBF" w:rsidRDefault="000E2C30" w:rsidP="00F97B68">
      <w:pPr>
        <w:pStyle w:val="ListParagraph"/>
        <w:numPr>
          <w:ilvl w:val="1"/>
          <w:numId w:val="18"/>
        </w:numPr>
        <w:spacing w:after="0" w:line="240" w:lineRule="auto"/>
        <w:jc w:val="both"/>
        <w:rPr>
          <w:rFonts w:asciiTheme="minorHAnsi" w:hAnsiTheme="minorHAnsi" w:cstheme="minorHAnsi"/>
          <w:szCs w:val="24"/>
        </w:rPr>
      </w:pPr>
      <w:r w:rsidRPr="0094695E">
        <w:rPr>
          <w:rFonts w:asciiTheme="minorHAnsi" w:hAnsiTheme="minorHAnsi" w:cstheme="minorHAnsi"/>
          <w:szCs w:val="24"/>
        </w:rPr>
        <w:t xml:space="preserve">Option 2: </w:t>
      </w:r>
      <w:r w:rsidR="001C5D94">
        <w:rPr>
          <w:rFonts w:asciiTheme="minorHAnsi" w:hAnsiTheme="minorHAnsi" w:cstheme="minorHAnsi"/>
          <w:szCs w:val="24"/>
        </w:rPr>
        <w:t xml:space="preserve">Amend the schedule. </w:t>
      </w:r>
    </w:p>
    <w:p w14:paraId="3C9DC730" w14:textId="77777777" w:rsidR="009D70CA" w:rsidRPr="0094695E" w:rsidRDefault="009D70CA" w:rsidP="009D70CA">
      <w:pPr>
        <w:pStyle w:val="ListParagraph"/>
        <w:spacing w:after="0" w:line="240" w:lineRule="auto"/>
        <w:ind w:left="792"/>
        <w:jc w:val="both"/>
        <w:rPr>
          <w:rFonts w:asciiTheme="minorHAnsi" w:hAnsiTheme="minorHAnsi" w:cstheme="minorHAnsi"/>
          <w:szCs w:val="24"/>
        </w:rPr>
      </w:pPr>
    </w:p>
    <w:p w14:paraId="6ED1AE5C" w14:textId="77777777" w:rsidR="000E2C30" w:rsidRPr="0094695E" w:rsidRDefault="000E2C30" w:rsidP="000E2C30">
      <w:pPr>
        <w:pStyle w:val="ListParagraph"/>
        <w:numPr>
          <w:ilvl w:val="0"/>
          <w:numId w:val="18"/>
        </w:numPr>
        <w:spacing w:after="0" w:line="240" w:lineRule="auto"/>
        <w:jc w:val="both"/>
        <w:rPr>
          <w:rFonts w:asciiTheme="minorHAnsi" w:hAnsiTheme="minorHAnsi" w:cstheme="minorHAnsi"/>
          <w:b/>
          <w:szCs w:val="24"/>
        </w:rPr>
      </w:pPr>
      <w:r w:rsidRPr="0094695E">
        <w:rPr>
          <w:rFonts w:asciiTheme="minorHAnsi" w:hAnsiTheme="minorHAnsi" w:cstheme="minorHAnsi"/>
          <w:b/>
          <w:szCs w:val="24"/>
        </w:rPr>
        <w:t>Risk Analysis</w:t>
      </w:r>
    </w:p>
    <w:p w14:paraId="7D1AEA1E" w14:textId="77777777" w:rsidR="000E2C30" w:rsidRPr="0094695E" w:rsidRDefault="000E2C30" w:rsidP="000E2C30">
      <w:pPr>
        <w:spacing w:after="0" w:line="240" w:lineRule="auto"/>
        <w:jc w:val="both"/>
        <w:rPr>
          <w:rFonts w:asciiTheme="minorHAnsi" w:hAnsiTheme="minorHAnsi" w:cstheme="minorHAnsi"/>
          <w:b/>
          <w:szCs w:val="24"/>
        </w:rPr>
      </w:pPr>
    </w:p>
    <w:p w14:paraId="362FAAF4" w14:textId="495CEC9B" w:rsidR="000E2C30" w:rsidRPr="0094695E" w:rsidRDefault="000E2C30" w:rsidP="00F97B68">
      <w:pPr>
        <w:pStyle w:val="ListParagraph"/>
        <w:numPr>
          <w:ilvl w:val="1"/>
          <w:numId w:val="18"/>
        </w:numPr>
        <w:spacing w:after="0" w:line="240" w:lineRule="auto"/>
        <w:jc w:val="both"/>
        <w:rPr>
          <w:rFonts w:asciiTheme="minorHAnsi" w:hAnsiTheme="minorHAnsi" w:cstheme="minorHAnsi"/>
          <w:szCs w:val="24"/>
        </w:rPr>
      </w:pPr>
      <w:r w:rsidRPr="0094695E">
        <w:rPr>
          <w:rFonts w:asciiTheme="minorHAnsi" w:hAnsiTheme="minorHAnsi" w:cstheme="minorHAnsi"/>
          <w:szCs w:val="24"/>
        </w:rPr>
        <w:t>Risk has been considered and no risks have been identified</w:t>
      </w:r>
      <w:r w:rsidR="001E3E8B">
        <w:rPr>
          <w:rFonts w:asciiTheme="minorHAnsi" w:hAnsiTheme="minorHAnsi" w:cstheme="minorHAnsi"/>
          <w:szCs w:val="24"/>
        </w:rPr>
        <w:t>.</w:t>
      </w:r>
    </w:p>
    <w:p w14:paraId="5DBE2F66" w14:textId="77777777" w:rsidR="000E2C30" w:rsidRPr="0094695E" w:rsidRDefault="000E2C30" w:rsidP="000E2C30">
      <w:pPr>
        <w:spacing w:after="0" w:line="240" w:lineRule="auto"/>
        <w:jc w:val="both"/>
        <w:rPr>
          <w:rFonts w:asciiTheme="minorHAnsi" w:hAnsiTheme="minorHAnsi" w:cstheme="minorHAnsi"/>
          <w:szCs w:val="24"/>
        </w:rPr>
      </w:pPr>
    </w:p>
    <w:p w14:paraId="642D574F" w14:textId="77777777" w:rsidR="005D2FBF" w:rsidRPr="0094695E" w:rsidRDefault="000E2C30" w:rsidP="000E2C30">
      <w:pPr>
        <w:pStyle w:val="ListParagraph"/>
        <w:numPr>
          <w:ilvl w:val="0"/>
          <w:numId w:val="18"/>
        </w:numPr>
        <w:spacing w:after="0" w:line="240" w:lineRule="auto"/>
        <w:jc w:val="both"/>
        <w:rPr>
          <w:rFonts w:asciiTheme="minorHAnsi" w:hAnsiTheme="minorHAnsi" w:cstheme="minorHAnsi"/>
          <w:b/>
          <w:szCs w:val="24"/>
        </w:rPr>
      </w:pPr>
      <w:r w:rsidRPr="0094695E">
        <w:rPr>
          <w:rFonts w:asciiTheme="minorHAnsi" w:hAnsiTheme="minorHAnsi" w:cstheme="minorHAnsi"/>
          <w:b/>
          <w:szCs w:val="24"/>
        </w:rPr>
        <w:t>Health and Safety</w:t>
      </w:r>
    </w:p>
    <w:p w14:paraId="3A7B6A2F" w14:textId="77777777" w:rsidR="000E2C30" w:rsidRPr="0094695E" w:rsidRDefault="000E2C30" w:rsidP="000E2C30">
      <w:pPr>
        <w:spacing w:after="0" w:line="240" w:lineRule="auto"/>
        <w:jc w:val="both"/>
        <w:rPr>
          <w:rFonts w:asciiTheme="minorHAnsi" w:hAnsiTheme="minorHAnsi" w:cstheme="minorHAnsi"/>
          <w:szCs w:val="24"/>
        </w:rPr>
      </w:pPr>
    </w:p>
    <w:p w14:paraId="03DCEB83" w14:textId="55A5A99E" w:rsidR="000E2C30" w:rsidRPr="0094695E" w:rsidRDefault="000E2C30" w:rsidP="00F97B68">
      <w:pPr>
        <w:pStyle w:val="ListParagraph"/>
        <w:numPr>
          <w:ilvl w:val="1"/>
          <w:numId w:val="18"/>
        </w:numPr>
        <w:spacing w:after="0" w:line="240" w:lineRule="auto"/>
        <w:jc w:val="both"/>
        <w:rPr>
          <w:rFonts w:asciiTheme="minorHAnsi" w:hAnsiTheme="minorHAnsi" w:cstheme="minorHAnsi"/>
          <w:szCs w:val="24"/>
        </w:rPr>
      </w:pPr>
      <w:r w:rsidRPr="0094695E">
        <w:rPr>
          <w:rFonts w:asciiTheme="minorHAnsi" w:hAnsiTheme="minorHAnsi" w:cstheme="minorHAnsi"/>
          <w:szCs w:val="24"/>
        </w:rPr>
        <w:t>Health and Safety has been considered and no items have been identified</w:t>
      </w:r>
      <w:r w:rsidR="001A261F">
        <w:rPr>
          <w:rFonts w:asciiTheme="minorHAnsi" w:hAnsiTheme="minorHAnsi" w:cstheme="minorHAnsi"/>
          <w:szCs w:val="24"/>
        </w:rPr>
        <w:t>.</w:t>
      </w:r>
    </w:p>
    <w:p w14:paraId="4D43A83A" w14:textId="77777777" w:rsidR="000E2C30" w:rsidRPr="0094695E" w:rsidRDefault="000E2C30" w:rsidP="000E2C30">
      <w:pPr>
        <w:spacing w:after="0" w:line="240" w:lineRule="auto"/>
        <w:jc w:val="both"/>
        <w:rPr>
          <w:rFonts w:asciiTheme="minorHAnsi" w:hAnsiTheme="minorHAnsi" w:cstheme="minorHAnsi"/>
          <w:szCs w:val="24"/>
        </w:rPr>
      </w:pPr>
    </w:p>
    <w:p w14:paraId="37999648" w14:textId="77777777" w:rsidR="000E2C30" w:rsidRPr="0094695E" w:rsidRDefault="000E2C30" w:rsidP="000E2C30">
      <w:pPr>
        <w:pStyle w:val="ListParagraph"/>
        <w:numPr>
          <w:ilvl w:val="0"/>
          <w:numId w:val="18"/>
        </w:numPr>
        <w:spacing w:after="0" w:line="240" w:lineRule="auto"/>
        <w:jc w:val="both"/>
        <w:rPr>
          <w:rFonts w:asciiTheme="minorHAnsi" w:hAnsiTheme="minorHAnsi" w:cstheme="minorHAnsi"/>
          <w:b/>
          <w:szCs w:val="24"/>
        </w:rPr>
      </w:pPr>
      <w:r w:rsidRPr="0094695E">
        <w:rPr>
          <w:rFonts w:asciiTheme="minorHAnsi" w:hAnsiTheme="minorHAnsi" w:cstheme="minorHAnsi"/>
          <w:b/>
          <w:szCs w:val="24"/>
        </w:rPr>
        <w:t>Significance and Engagement</w:t>
      </w:r>
    </w:p>
    <w:p w14:paraId="1A272080" w14:textId="77777777" w:rsidR="000E2C30" w:rsidRPr="0094695E" w:rsidRDefault="000E2C30" w:rsidP="000E2C30">
      <w:pPr>
        <w:pStyle w:val="ListParagraph"/>
        <w:spacing w:after="0" w:line="240" w:lineRule="auto"/>
        <w:jc w:val="both"/>
        <w:rPr>
          <w:rFonts w:asciiTheme="minorHAnsi" w:hAnsiTheme="minorHAnsi" w:cstheme="minorHAnsi"/>
          <w:szCs w:val="24"/>
        </w:rPr>
      </w:pPr>
    </w:p>
    <w:p w14:paraId="6A1687E5" w14:textId="34CF1324" w:rsidR="002105F6" w:rsidRDefault="002105F6" w:rsidP="00F97B68">
      <w:pPr>
        <w:pStyle w:val="ListParagraph"/>
        <w:numPr>
          <w:ilvl w:val="1"/>
          <w:numId w:val="18"/>
        </w:numPr>
        <w:spacing w:after="0" w:line="240" w:lineRule="auto"/>
        <w:jc w:val="both"/>
        <w:rPr>
          <w:rFonts w:asciiTheme="minorHAnsi" w:hAnsiTheme="minorHAnsi" w:cstheme="minorHAnsi"/>
          <w:szCs w:val="24"/>
        </w:rPr>
      </w:pPr>
      <w:r w:rsidRPr="0094695E">
        <w:rPr>
          <w:rFonts w:asciiTheme="minorHAnsi" w:hAnsiTheme="minorHAnsi" w:cstheme="minorHAnsi"/>
          <w:szCs w:val="24"/>
        </w:rPr>
        <w:t>The level of significance has been assessed as bein</w:t>
      </w:r>
      <w:r w:rsidR="00A9604B">
        <w:rPr>
          <w:rFonts w:asciiTheme="minorHAnsi" w:hAnsiTheme="minorHAnsi" w:cstheme="minorHAnsi"/>
          <w:szCs w:val="24"/>
        </w:rPr>
        <w:t>g of low significance as the matter is administrative</w:t>
      </w:r>
      <w:r w:rsidR="001A261F">
        <w:rPr>
          <w:rFonts w:asciiTheme="minorHAnsi" w:hAnsiTheme="minorHAnsi" w:cstheme="minorHAnsi"/>
          <w:szCs w:val="24"/>
        </w:rPr>
        <w:t>.</w:t>
      </w:r>
    </w:p>
    <w:p w14:paraId="31D82FCD" w14:textId="77777777" w:rsidR="001A261F" w:rsidRDefault="001A261F" w:rsidP="001A261F">
      <w:pPr>
        <w:pStyle w:val="ListParagraph"/>
        <w:spacing w:after="0" w:line="240" w:lineRule="auto"/>
        <w:ind w:left="792"/>
        <w:jc w:val="both"/>
        <w:rPr>
          <w:rFonts w:asciiTheme="minorHAnsi" w:hAnsiTheme="minorHAnsi" w:cstheme="minorHAnsi"/>
          <w:szCs w:val="24"/>
        </w:rPr>
      </w:pPr>
    </w:p>
    <w:p w14:paraId="7D683B46" w14:textId="10697B35" w:rsidR="002105F6" w:rsidRPr="001A261F" w:rsidRDefault="002105F6" w:rsidP="001A261F">
      <w:pPr>
        <w:pStyle w:val="ListParagraph"/>
        <w:numPr>
          <w:ilvl w:val="1"/>
          <w:numId w:val="18"/>
        </w:numPr>
        <w:spacing w:after="0" w:line="240" w:lineRule="auto"/>
        <w:jc w:val="both"/>
        <w:rPr>
          <w:rFonts w:asciiTheme="minorHAnsi" w:hAnsiTheme="minorHAnsi" w:cstheme="minorHAnsi"/>
          <w:szCs w:val="24"/>
        </w:rPr>
      </w:pPr>
      <w:r w:rsidRPr="001A261F">
        <w:rPr>
          <w:rFonts w:asciiTheme="minorHAnsi" w:hAnsiTheme="minorHAnsi" w:cstheme="minorHAnsi"/>
          <w:szCs w:val="24"/>
        </w:rPr>
        <w:t>No public consultation is considered necessary</w:t>
      </w:r>
      <w:r w:rsidR="00A9604B" w:rsidRPr="001A261F">
        <w:rPr>
          <w:rFonts w:asciiTheme="minorHAnsi" w:hAnsiTheme="minorHAnsi" w:cstheme="minorHAnsi"/>
          <w:szCs w:val="24"/>
        </w:rPr>
        <w:t>.</w:t>
      </w:r>
    </w:p>
    <w:p w14:paraId="39A864F7" w14:textId="77777777" w:rsidR="00A9604B" w:rsidRPr="0094695E" w:rsidRDefault="00A9604B" w:rsidP="00A9604B">
      <w:pPr>
        <w:pStyle w:val="ListParagraph"/>
        <w:spacing w:after="0" w:line="240" w:lineRule="auto"/>
        <w:ind w:left="1224"/>
        <w:jc w:val="both"/>
        <w:rPr>
          <w:rFonts w:asciiTheme="minorHAnsi" w:hAnsiTheme="minorHAnsi" w:cstheme="minorHAnsi"/>
          <w:szCs w:val="24"/>
        </w:rPr>
      </w:pPr>
    </w:p>
    <w:p w14:paraId="4520870F" w14:textId="77777777" w:rsidR="000E2C30" w:rsidRPr="0094695E" w:rsidRDefault="000E2C30" w:rsidP="002105F6">
      <w:pPr>
        <w:pStyle w:val="ListParagraph"/>
        <w:numPr>
          <w:ilvl w:val="0"/>
          <w:numId w:val="18"/>
        </w:numPr>
        <w:spacing w:after="0" w:line="240" w:lineRule="auto"/>
        <w:jc w:val="both"/>
        <w:rPr>
          <w:rFonts w:asciiTheme="minorHAnsi" w:hAnsiTheme="minorHAnsi" w:cstheme="minorHAnsi"/>
          <w:b/>
          <w:szCs w:val="24"/>
        </w:rPr>
      </w:pPr>
      <w:r w:rsidRPr="0094695E">
        <w:rPr>
          <w:rFonts w:asciiTheme="minorHAnsi" w:hAnsiTheme="minorHAnsi" w:cstheme="minorHAnsi"/>
          <w:b/>
          <w:szCs w:val="24"/>
        </w:rPr>
        <w:t>Assessment of Options (including Financial Considerations)</w:t>
      </w:r>
    </w:p>
    <w:p w14:paraId="0BEA25DE" w14:textId="77777777" w:rsidR="002105F6" w:rsidRPr="0094695E" w:rsidRDefault="002105F6" w:rsidP="000E2C30">
      <w:pPr>
        <w:spacing w:after="0" w:line="240" w:lineRule="auto"/>
        <w:jc w:val="both"/>
        <w:rPr>
          <w:rFonts w:asciiTheme="minorHAnsi" w:hAnsiTheme="minorHAnsi" w:cstheme="minorHAnsi"/>
          <w:szCs w:val="24"/>
        </w:rPr>
      </w:pPr>
    </w:p>
    <w:p w14:paraId="30BB70D8" w14:textId="1C3F1A54" w:rsidR="005D2FBF" w:rsidRDefault="002105F6" w:rsidP="00F97B68">
      <w:pPr>
        <w:pStyle w:val="ListParagraph"/>
        <w:numPr>
          <w:ilvl w:val="1"/>
          <w:numId w:val="18"/>
        </w:numPr>
        <w:spacing w:after="0" w:line="240" w:lineRule="auto"/>
        <w:jc w:val="both"/>
        <w:rPr>
          <w:rFonts w:asciiTheme="minorHAnsi" w:hAnsiTheme="minorHAnsi" w:cstheme="minorHAnsi"/>
          <w:szCs w:val="24"/>
        </w:rPr>
      </w:pPr>
      <w:r w:rsidRPr="0094695E">
        <w:rPr>
          <w:rFonts w:asciiTheme="minorHAnsi" w:hAnsiTheme="minorHAnsi" w:cstheme="minorHAnsi"/>
          <w:szCs w:val="24"/>
        </w:rPr>
        <w:t xml:space="preserve">Option 1 – </w:t>
      </w:r>
      <w:r w:rsidR="001E3E8B">
        <w:rPr>
          <w:rFonts w:asciiTheme="minorHAnsi" w:hAnsiTheme="minorHAnsi" w:cstheme="minorHAnsi"/>
          <w:szCs w:val="24"/>
        </w:rPr>
        <w:t>Adopt the schedule of meetings for the remainder of 202</w:t>
      </w:r>
      <w:r w:rsidR="00453EB9">
        <w:rPr>
          <w:rFonts w:asciiTheme="minorHAnsi" w:hAnsiTheme="minorHAnsi" w:cstheme="minorHAnsi"/>
          <w:szCs w:val="24"/>
        </w:rPr>
        <w:t>5</w:t>
      </w:r>
      <w:r w:rsidR="001E3E8B">
        <w:rPr>
          <w:rFonts w:asciiTheme="minorHAnsi" w:hAnsiTheme="minorHAnsi" w:cstheme="minorHAnsi"/>
          <w:szCs w:val="24"/>
        </w:rPr>
        <w:t xml:space="preserve"> as outlined </w:t>
      </w:r>
      <w:r w:rsidR="00453EB9">
        <w:rPr>
          <w:rFonts w:asciiTheme="minorHAnsi" w:hAnsiTheme="minorHAnsi" w:cstheme="minorHAnsi"/>
          <w:szCs w:val="24"/>
        </w:rPr>
        <w:t>in schedule 4.1.</w:t>
      </w:r>
      <w:r w:rsidR="001A261F">
        <w:rPr>
          <w:rFonts w:asciiTheme="minorHAnsi" w:hAnsiTheme="minorHAnsi" w:cstheme="minorHAnsi"/>
          <w:szCs w:val="24"/>
        </w:rPr>
        <w:t xml:space="preserve"> </w:t>
      </w:r>
      <w:r w:rsidR="00453EB9">
        <w:rPr>
          <w:rFonts w:asciiTheme="minorHAnsi" w:hAnsiTheme="minorHAnsi" w:cstheme="minorHAnsi"/>
          <w:szCs w:val="24"/>
        </w:rPr>
        <w:t xml:space="preserve"> </w:t>
      </w:r>
      <w:r w:rsidR="001A261F">
        <w:rPr>
          <w:rFonts w:asciiTheme="minorHAnsi" w:hAnsiTheme="minorHAnsi" w:cstheme="minorHAnsi"/>
          <w:szCs w:val="24"/>
        </w:rPr>
        <w:t xml:space="preserve">Council would meet </w:t>
      </w:r>
      <w:r w:rsidR="004040B5">
        <w:rPr>
          <w:rFonts w:asciiTheme="minorHAnsi" w:hAnsiTheme="minorHAnsi" w:cstheme="minorHAnsi"/>
          <w:szCs w:val="24"/>
        </w:rPr>
        <w:t xml:space="preserve">two </w:t>
      </w:r>
      <w:r w:rsidR="00453EB9" w:rsidRPr="004040B5">
        <w:rPr>
          <w:rFonts w:asciiTheme="minorHAnsi" w:hAnsiTheme="minorHAnsi" w:cstheme="minorHAnsi"/>
          <w:strike/>
          <w:szCs w:val="24"/>
        </w:rPr>
        <w:t>three</w:t>
      </w:r>
      <w:r w:rsidR="00453EB9" w:rsidRPr="004040B5">
        <w:rPr>
          <w:rFonts w:asciiTheme="minorHAnsi" w:hAnsiTheme="minorHAnsi" w:cstheme="minorHAnsi"/>
          <w:szCs w:val="24"/>
        </w:rPr>
        <w:t xml:space="preserve"> times</w:t>
      </w:r>
      <w:r w:rsidR="001A261F">
        <w:rPr>
          <w:rFonts w:asciiTheme="minorHAnsi" w:hAnsiTheme="minorHAnsi" w:cstheme="minorHAnsi"/>
          <w:szCs w:val="24"/>
        </w:rPr>
        <w:t xml:space="preserve"> before the end of 202</w:t>
      </w:r>
      <w:r w:rsidR="00453EB9">
        <w:rPr>
          <w:rFonts w:asciiTheme="minorHAnsi" w:hAnsiTheme="minorHAnsi" w:cstheme="minorHAnsi"/>
          <w:szCs w:val="24"/>
        </w:rPr>
        <w:t>5</w:t>
      </w:r>
      <w:r w:rsidR="001A261F">
        <w:rPr>
          <w:rFonts w:asciiTheme="minorHAnsi" w:hAnsiTheme="minorHAnsi" w:cstheme="minorHAnsi"/>
          <w:szCs w:val="24"/>
        </w:rPr>
        <w:t xml:space="preserve">. This would give members an opportunity to ensure </w:t>
      </w:r>
      <w:r w:rsidR="00514FE4">
        <w:rPr>
          <w:rFonts w:asciiTheme="minorHAnsi" w:hAnsiTheme="minorHAnsi" w:cstheme="minorHAnsi"/>
          <w:szCs w:val="24"/>
        </w:rPr>
        <w:t xml:space="preserve">that </w:t>
      </w:r>
      <w:r w:rsidR="001A261F">
        <w:rPr>
          <w:rFonts w:asciiTheme="minorHAnsi" w:hAnsiTheme="minorHAnsi" w:cstheme="minorHAnsi"/>
          <w:szCs w:val="24"/>
        </w:rPr>
        <w:t>work continuing from the previous triennium could continue.</w:t>
      </w:r>
    </w:p>
    <w:p w14:paraId="42FC67FD" w14:textId="77777777" w:rsidR="001A261F" w:rsidRDefault="001A261F" w:rsidP="001A261F">
      <w:pPr>
        <w:pStyle w:val="ListParagraph"/>
        <w:spacing w:after="0" w:line="240" w:lineRule="auto"/>
        <w:ind w:left="792"/>
        <w:jc w:val="both"/>
        <w:rPr>
          <w:rFonts w:asciiTheme="minorHAnsi" w:hAnsiTheme="minorHAnsi" w:cstheme="minorHAnsi"/>
          <w:szCs w:val="24"/>
        </w:rPr>
      </w:pPr>
    </w:p>
    <w:p w14:paraId="4C6B8873" w14:textId="0ED16FE6" w:rsidR="001A261F" w:rsidRDefault="00FA6C09" w:rsidP="00514FE4">
      <w:pPr>
        <w:pStyle w:val="ListParagraph"/>
        <w:numPr>
          <w:ilvl w:val="2"/>
          <w:numId w:val="48"/>
        </w:numPr>
        <w:spacing w:after="0" w:line="240" w:lineRule="auto"/>
        <w:jc w:val="both"/>
        <w:rPr>
          <w:rFonts w:asciiTheme="minorHAnsi" w:hAnsiTheme="minorHAnsi" w:cstheme="minorHAnsi"/>
          <w:szCs w:val="24"/>
        </w:rPr>
      </w:pPr>
      <w:r w:rsidRPr="0094695E">
        <w:rPr>
          <w:rFonts w:asciiTheme="minorHAnsi" w:hAnsiTheme="minorHAnsi" w:cstheme="minorHAnsi"/>
          <w:szCs w:val="24"/>
        </w:rPr>
        <w:t>There are no financial implications to this option</w:t>
      </w:r>
      <w:r w:rsidR="001E3E8B">
        <w:rPr>
          <w:rFonts w:asciiTheme="minorHAnsi" w:hAnsiTheme="minorHAnsi" w:cstheme="minorHAnsi"/>
          <w:szCs w:val="24"/>
        </w:rPr>
        <w:t>.</w:t>
      </w:r>
    </w:p>
    <w:p w14:paraId="6906E86F" w14:textId="66090846" w:rsidR="001A261F" w:rsidRPr="001A261F" w:rsidRDefault="001A261F" w:rsidP="001A261F">
      <w:pPr>
        <w:spacing w:after="0" w:line="240" w:lineRule="auto"/>
        <w:jc w:val="both"/>
        <w:rPr>
          <w:rFonts w:asciiTheme="minorHAnsi" w:hAnsiTheme="minorHAnsi" w:cstheme="minorHAnsi"/>
          <w:szCs w:val="24"/>
        </w:rPr>
      </w:pPr>
    </w:p>
    <w:p w14:paraId="4715D177" w14:textId="2778BB1C" w:rsidR="001E3E8B" w:rsidRDefault="001E3E8B" w:rsidP="001A261F">
      <w:pPr>
        <w:pStyle w:val="ListParagraph"/>
        <w:numPr>
          <w:ilvl w:val="1"/>
          <w:numId w:val="18"/>
        </w:numPr>
        <w:spacing w:after="0" w:line="240" w:lineRule="auto"/>
        <w:jc w:val="both"/>
        <w:rPr>
          <w:rFonts w:asciiTheme="minorHAnsi" w:hAnsiTheme="minorHAnsi" w:cstheme="minorHAnsi"/>
          <w:szCs w:val="24"/>
        </w:rPr>
      </w:pPr>
      <w:r w:rsidRPr="001A261F">
        <w:rPr>
          <w:rFonts w:asciiTheme="minorHAnsi" w:hAnsiTheme="minorHAnsi" w:cstheme="minorHAnsi"/>
          <w:szCs w:val="24"/>
        </w:rPr>
        <w:t>Option 2 – Amend the schedule of meetings for the remainder of 202</w:t>
      </w:r>
      <w:r w:rsidR="00453EB9">
        <w:rPr>
          <w:rFonts w:asciiTheme="minorHAnsi" w:hAnsiTheme="minorHAnsi" w:cstheme="minorHAnsi"/>
          <w:szCs w:val="24"/>
        </w:rPr>
        <w:t>5</w:t>
      </w:r>
      <w:r w:rsidRPr="001A261F">
        <w:rPr>
          <w:rFonts w:asciiTheme="minorHAnsi" w:hAnsiTheme="minorHAnsi" w:cstheme="minorHAnsi"/>
          <w:szCs w:val="24"/>
        </w:rPr>
        <w:t>.</w:t>
      </w:r>
      <w:r w:rsidR="001A261F" w:rsidRPr="001A261F">
        <w:rPr>
          <w:rFonts w:asciiTheme="minorHAnsi" w:hAnsiTheme="minorHAnsi" w:cstheme="minorHAnsi"/>
          <w:szCs w:val="24"/>
        </w:rPr>
        <w:t xml:space="preserve"> </w:t>
      </w:r>
      <w:r>
        <w:rPr>
          <w:rFonts w:asciiTheme="minorHAnsi" w:hAnsiTheme="minorHAnsi" w:cstheme="minorHAnsi"/>
          <w:szCs w:val="24"/>
        </w:rPr>
        <w:t xml:space="preserve">Changing the rest of the schedule will mean that Council needs to confirm alternative dates for meetings. This will need to be done immediately so that diaries can be amended, and the public notified. </w:t>
      </w:r>
    </w:p>
    <w:p w14:paraId="29FF45CA" w14:textId="3A198018" w:rsidR="001A261F" w:rsidRPr="001A261F" w:rsidRDefault="001A261F" w:rsidP="001A261F">
      <w:pPr>
        <w:spacing w:after="0" w:line="240" w:lineRule="auto"/>
        <w:jc w:val="both"/>
        <w:rPr>
          <w:rFonts w:asciiTheme="minorHAnsi" w:hAnsiTheme="minorHAnsi" w:cstheme="minorHAnsi"/>
          <w:szCs w:val="24"/>
        </w:rPr>
      </w:pPr>
    </w:p>
    <w:p w14:paraId="79B68A8B" w14:textId="1BA3ED05" w:rsidR="001E3E8B" w:rsidRDefault="001E3E8B" w:rsidP="00514FE4">
      <w:pPr>
        <w:pStyle w:val="ListParagraph"/>
        <w:numPr>
          <w:ilvl w:val="2"/>
          <w:numId w:val="49"/>
        </w:numPr>
        <w:spacing w:after="0" w:line="240" w:lineRule="auto"/>
        <w:jc w:val="both"/>
        <w:rPr>
          <w:rFonts w:asciiTheme="minorHAnsi" w:hAnsiTheme="minorHAnsi" w:cstheme="minorHAnsi"/>
          <w:szCs w:val="24"/>
        </w:rPr>
      </w:pPr>
      <w:r>
        <w:rPr>
          <w:rFonts w:asciiTheme="minorHAnsi" w:hAnsiTheme="minorHAnsi" w:cstheme="minorHAnsi"/>
          <w:szCs w:val="24"/>
        </w:rPr>
        <w:t>There are no financial implications to this option.</w:t>
      </w:r>
    </w:p>
    <w:p w14:paraId="1616C39F" w14:textId="77777777" w:rsidR="001E3E8B" w:rsidRDefault="001E3E8B" w:rsidP="001E3E8B">
      <w:pPr>
        <w:pStyle w:val="ListParagraph"/>
        <w:spacing w:after="0" w:line="240" w:lineRule="auto"/>
        <w:ind w:left="792"/>
        <w:jc w:val="both"/>
        <w:rPr>
          <w:rFonts w:asciiTheme="minorHAnsi" w:hAnsiTheme="minorHAnsi" w:cstheme="minorHAnsi"/>
          <w:szCs w:val="24"/>
        </w:rPr>
      </w:pPr>
    </w:p>
    <w:p w14:paraId="50F4B2FE" w14:textId="6A71C72B" w:rsidR="00F02884" w:rsidRPr="001E3E8B" w:rsidRDefault="000E2C30" w:rsidP="001E3E8B">
      <w:pPr>
        <w:pStyle w:val="ListParagraph"/>
        <w:numPr>
          <w:ilvl w:val="0"/>
          <w:numId w:val="18"/>
        </w:numPr>
        <w:spacing w:after="0" w:line="240" w:lineRule="auto"/>
        <w:jc w:val="both"/>
        <w:rPr>
          <w:rFonts w:asciiTheme="minorHAnsi" w:hAnsiTheme="minorHAnsi" w:cstheme="minorHAnsi"/>
          <w:b/>
          <w:szCs w:val="24"/>
        </w:rPr>
      </w:pPr>
      <w:r w:rsidRPr="001E3E8B">
        <w:rPr>
          <w:rFonts w:asciiTheme="minorHAnsi" w:hAnsiTheme="minorHAnsi" w:cstheme="minorHAnsi"/>
          <w:b/>
          <w:szCs w:val="24"/>
        </w:rPr>
        <w:t>Preferred Options and Reasons</w:t>
      </w:r>
    </w:p>
    <w:p w14:paraId="56839C47" w14:textId="77777777" w:rsidR="00F02884" w:rsidRPr="0094695E" w:rsidRDefault="00F02884" w:rsidP="000E2C30">
      <w:pPr>
        <w:spacing w:after="0" w:line="240" w:lineRule="auto"/>
        <w:jc w:val="both"/>
        <w:rPr>
          <w:rFonts w:asciiTheme="minorHAnsi" w:hAnsiTheme="minorHAnsi" w:cstheme="minorHAnsi"/>
          <w:szCs w:val="24"/>
        </w:rPr>
      </w:pPr>
    </w:p>
    <w:p w14:paraId="6E1B56B9" w14:textId="071E10A4" w:rsidR="0094695E" w:rsidRDefault="002105F6" w:rsidP="001E3E8B">
      <w:pPr>
        <w:pStyle w:val="ListParagraph"/>
        <w:numPr>
          <w:ilvl w:val="1"/>
          <w:numId w:val="45"/>
        </w:numPr>
        <w:spacing w:after="0" w:line="240" w:lineRule="auto"/>
        <w:ind w:left="720"/>
        <w:jc w:val="both"/>
        <w:rPr>
          <w:rFonts w:asciiTheme="minorHAnsi" w:hAnsiTheme="minorHAnsi" w:cstheme="minorHAnsi"/>
          <w:szCs w:val="24"/>
        </w:rPr>
      </w:pPr>
      <w:r w:rsidRPr="00A9604B">
        <w:rPr>
          <w:rFonts w:asciiTheme="minorHAnsi" w:hAnsiTheme="minorHAnsi" w:cstheme="minorHAnsi"/>
          <w:szCs w:val="24"/>
        </w:rPr>
        <w:t>The preferred option is Optio</w:t>
      </w:r>
      <w:r w:rsidR="00A9604B" w:rsidRPr="00A9604B">
        <w:rPr>
          <w:rFonts w:asciiTheme="minorHAnsi" w:hAnsiTheme="minorHAnsi" w:cstheme="minorHAnsi"/>
          <w:szCs w:val="24"/>
        </w:rPr>
        <w:t xml:space="preserve">n 1 – to adopt the </w:t>
      </w:r>
      <w:r w:rsidR="001A261F">
        <w:rPr>
          <w:rFonts w:asciiTheme="minorHAnsi" w:hAnsiTheme="minorHAnsi" w:cstheme="minorHAnsi"/>
          <w:szCs w:val="24"/>
        </w:rPr>
        <w:t xml:space="preserve">meeting </w:t>
      </w:r>
      <w:r w:rsidR="00A9604B" w:rsidRPr="00A9604B">
        <w:rPr>
          <w:rFonts w:asciiTheme="minorHAnsi" w:hAnsiTheme="minorHAnsi" w:cstheme="minorHAnsi"/>
          <w:szCs w:val="24"/>
        </w:rPr>
        <w:t xml:space="preserve">schedule </w:t>
      </w:r>
      <w:r w:rsidR="007459F4">
        <w:rPr>
          <w:rFonts w:asciiTheme="minorHAnsi" w:hAnsiTheme="minorHAnsi" w:cstheme="minorHAnsi"/>
          <w:szCs w:val="24"/>
        </w:rPr>
        <w:t xml:space="preserve">as provided </w:t>
      </w:r>
      <w:r w:rsidR="001A261F">
        <w:rPr>
          <w:rFonts w:asciiTheme="minorHAnsi" w:hAnsiTheme="minorHAnsi" w:cstheme="minorHAnsi"/>
          <w:szCs w:val="24"/>
        </w:rPr>
        <w:t>in section 4.1</w:t>
      </w:r>
      <w:r w:rsidR="007459F4">
        <w:rPr>
          <w:rFonts w:asciiTheme="minorHAnsi" w:hAnsiTheme="minorHAnsi" w:cstheme="minorHAnsi"/>
          <w:szCs w:val="24"/>
        </w:rPr>
        <w:t>.</w:t>
      </w:r>
    </w:p>
    <w:p w14:paraId="57EE7622" w14:textId="77777777" w:rsidR="006C3F4F" w:rsidRPr="00A9604B" w:rsidRDefault="006C3F4F" w:rsidP="006C3F4F">
      <w:pPr>
        <w:pStyle w:val="ListParagraph"/>
        <w:spacing w:after="0" w:line="240" w:lineRule="auto"/>
        <w:ind w:left="792"/>
        <w:jc w:val="both"/>
        <w:rPr>
          <w:rFonts w:asciiTheme="minorHAnsi" w:hAnsiTheme="minorHAnsi" w:cstheme="minorHAnsi"/>
          <w:szCs w:val="24"/>
        </w:rPr>
      </w:pPr>
    </w:p>
    <w:p w14:paraId="29DAEE45" w14:textId="3B42344E" w:rsidR="002105F6" w:rsidRPr="001E3E8B" w:rsidRDefault="002105F6" w:rsidP="001E3E8B">
      <w:pPr>
        <w:pStyle w:val="ListParagraph"/>
        <w:numPr>
          <w:ilvl w:val="1"/>
          <w:numId w:val="45"/>
        </w:numPr>
        <w:spacing w:after="0" w:line="240" w:lineRule="auto"/>
        <w:ind w:left="720"/>
        <w:jc w:val="both"/>
        <w:rPr>
          <w:rFonts w:asciiTheme="minorHAnsi" w:hAnsiTheme="minorHAnsi" w:cstheme="minorHAnsi"/>
          <w:szCs w:val="24"/>
        </w:rPr>
      </w:pPr>
      <w:r w:rsidRPr="001E3E8B">
        <w:rPr>
          <w:rFonts w:asciiTheme="minorHAnsi" w:hAnsiTheme="minorHAnsi" w:cstheme="minorHAnsi"/>
          <w:szCs w:val="24"/>
        </w:rPr>
        <w:t xml:space="preserve">The reason that Option </w:t>
      </w:r>
      <w:r w:rsidR="00A9604B" w:rsidRPr="001E3E8B">
        <w:rPr>
          <w:rFonts w:asciiTheme="minorHAnsi" w:hAnsiTheme="minorHAnsi" w:cstheme="minorHAnsi"/>
          <w:szCs w:val="24"/>
        </w:rPr>
        <w:t>1</w:t>
      </w:r>
      <w:r w:rsidRPr="001E3E8B">
        <w:rPr>
          <w:rFonts w:asciiTheme="minorHAnsi" w:hAnsiTheme="minorHAnsi" w:cstheme="minorHAnsi"/>
          <w:szCs w:val="24"/>
        </w:rPr>
        <w:t xml:space="preserve"> has been identified as the preferred option is tha</w:t>
      </w:r>
      <w:r w:rsidR="00A9604B" w:rsidRPr="001E3E8B">
        <w:rPr>
          <w:rFonts w:asciiTheme="minorHAnsi" w:hAnsiTheme="minorHAnsi" w:cstheme="minorHAnsi"/>
          <w:szCs w:val="24"/>
        </w:rPr>
        <w:t xml:space="preserve">t the public can be advised of the meeting schedule, and elected members and staff are able to plan their workloads accordingly. </w:t>
      </w:r>
    </w:p>
    <w:p w14:paraId="4EF398AB" w14:textId="77777777" w:rsidR="002105F6" w:rsidRPr="0094695E" w:rsidRDefault="002105F6" w:rsidP="000E2C30">
      <w:pPr>
        <w:spacing w:after="0" w:line="240" w:lineRule="auto"/>
        <w:jc w:val="both"/>
        <w:rPr>
          <w:rFonts w:asciiTheme="minorHAnsi" w:hAnsiTheme="minorHAnsi" w:cstheme="minorHAnsi"/>
          <w:szCs w:val="24"/>
        </w:rPr>
      </w:pPr>
    </w:p>
    <w:p w14:paraId="7234BC86" w14:textId="303C20DF" w:rsidR="001A584F" w:rsidRPr="001E3E8B" w:rsidRDefault="000E2C30" w:rsidP="001E3E8B">
      <w:pPr>
        <w:pStyle w:val="ListParagraph"/>
        <w:numPr>
          <w:ilvl w:val="0"/>
          <w:numId w:val="18"/>
        </w:numPr>
        <w:spacing w:after="0" w:line="240" w:lineRule="auto"/>
        <w:jc w:val="both"/>
        <w:rPr>
          <w:rFonts w:asciiTheme="minorHAnsi" w:hAnsiTheme="minorHAnsi" w:cstheme="minorHAnsi"/>
          <w:b/>
          <w:szCs w:val="24"/>
        </w:rPr>
      </w:pPr>
      <w:r w:rsidRPr="001E3E8B">
        <w:rPr>
          <w:rFonts w:asciiTheme="minorHAnsi" w:hAnsiTheme="minorHAnsi" w:cstheme="minorHAnsi"/>
          <w:b/>
          <w:szCs w:val="24"/>
        </w:rPr>
        <w:t>Recommendation</w:t>
      </w:r>
      <w:r w:rsidR="009D70CA">
        <w:rPr>
          <w:rFonts w:asciiTheme="minorHAnsi" w:hAnsiTheme="minorHAnsi" w:cstheme="minorHAnsi"/>
          <w:b/>
          <w:szCs w:val="24"/>
        </w:rPr>
        <w:t>s:</w:t>
      </w:r>
    </w:p>
    <w:p w14:paraId="7400C2ED" w14:textId="77777777" w:rsidR="001E3E8B" w:rsidRDefault="001E3E8B" w:rsidP="001E3E8B">
      <w:pPr>
        <w:pStyle w:val="ListParagraph"/>
        <w:spacing w:after="0" w:line="240" w:lineRule="auto"/>
        <w:jc w:val="both"/>
        <w:rPr>
          <w:rFonts w:asciiTheme="minorHAnsi" w:hAnsiTheme="minorHAnsi" w:cstheme="minorHAnsi"/>
          <w:szCs w:val="24"/>
        </w:rPr>
      </w:pPr>
    </w:p>
    <w:p w14:paraId="39E937AE" w14:textId="3463FD59" w:rsidR="002105F6" w:rsidRPr="0094695E" w:rsidRDefault="002105F6" w:rsidP="009D70CA">
      <w:pPr>
        <w:pStyle w:val="ListParagraph"/>
        <w:numPr>
          <w:ilvl w:val="1"/>
          <w:numId w:val="47"/>
        </w:numPr>
        <w:tabs>
          <w:tab w:val="left" w:pos="851"/>
        </w:tabs>
        <w:spacing w:after="0" w:line="240" w:lineRule="auto"/>
        <w:ind w:left="732"/>
        <w:jc w:val="both"/>
        <w:rPr>
          <w:rFonts w:asciiTheme="minorHAnsi" w:hAnsiTheme="minorHAnsi" w:cstheme="minorHAnsi"/>
          <w:szCs w:val="24"/>
        </w:rPr>
      </w:pPr>
      <w:r w:rsidRPr="0094695E">
        <w:rPr>
          <w:rFonts w:asciiTheme="minorHAnsi" w:hAnsiTheme="minorHAnsi" w:cstheme="minorHAnsi"/>
          <w:szCs w:val="24"/>
        </w:rPr>
        <w:t>That the report be received.</w:t>
      </w:r>
    </w:p>
    <w:p w14:paraId="4309F1F1" w14:textId="16DB0440" w:rsidR="009D70CA" w:rsidRDefault="009D70CA">
      <w:pPr>
        <w:spacing w:after="0" w:line="240" w:lineRule="auto"/>
        <w:rPr>
          <w:rFonts w:asciiTheme="minorHAnsi" w:hAnsiTheme="minorHAnsi" w:cstheme="minorHAnsi"/>
          <w:szCs w:val="24"/>
        </w:rPr>
      </w:pPr>
      <w:r>
        <w:rPr>
          <w:rFonts w:asciiTheme="minorHAnsi" w:hAnsiTheme="minorHAnsi" w:cstheme="minorHAnsi"/>
          <w:szCs w:val="24"/>
        </w:rPr>
        <w:br w:type="page"/>
      </w:r>
    </w:p>
    <w:p w14:paraId="6B3EBE59" w14:textId="77777777" w:rsidR="0094695E" w:rsidRPr="0094695E" w:rsidRDefault="0094695E" w:rsidP="009D70CA">
      <w:pPr>
        <w:pStyle w:val="ListParagraph"/>
        <w:tabs>
          <w:tab w:val="left" w:pos="851"/>
        </w:tabs>
        <w:spacing w:after="0" w:line="240" w:lineRule="auto"/>
        <w:ind w:left="732" w:hanging="375"/>
        <w:jc w:val="both"/>
        <w:rPr>
          <w:rFonts w:asciiTheme="minorHAnsi" w:hAnsiTheme="minorHAnsi" w:cstheme="minorHAnsi"/>
          <w:szCs w:val="24"/>
        </w:rPr>
      </w:pPr>
    </w:p>
    <w:p w14:paraId="6F937B52" w14:textId="1351A859" w:rsidR="00F97B68" w:rsidRPr="001E3E8B" w:rsidRDefault="002105F6" w:rsidP="009D70CA">
      <w:pPr>
        <w:pStyle w:val="ListParagraph"/>
        <w:numPr>
          <w:ilvl w:val="1"/>
          <w:numId w:val="47"/>
        </w:numPr>
        <w:tabs>
          <w:tab w:val="left" w:pos="851"/>
        </w:tabs>
        <w:spacing w:after="0" w:line="240" w:lineRule="auto"/>
        <w:ind w:left="732"/>
        <w:jc w:val="both"/>
        <w:rPr>
          <w:rFonts w:asciiTheme="minorHAnsi" w:hAnsiTheme="minorHAnsi" w:cstheme="minorHAnsi"/>
          <w:szCs w:val="24"/>
        </w:rPr>
      </w:pPr>
      <w:r w:rsidRPr="001E3E8B">
        <w:rPr>
          <w:rFonts w:asciiTheme="minorHAnsi" w:hAnsiTheme="minorHAnsi" w:cstheme="minorHAnsi"/>
          <w:szCs w:val="24"/>
        </w:rPr>
        <w:t xml:space="preserve">That </w:t>
      </w:r>
      <w:r w:rsidR="006C3F4F" w:rsidRPr="001E3E8B">
        <w:rPr>
          <w:rFonts w:asciiTheme="minorHAnsi" w:hAnsiTheme="minorHAnsi" w:cstheme="minorHAnsi"/>
          <w:szCs w:val="24"/>
        </w:rPr>
        <w:t>Council adopts the schedule of meetings for the remainder of 202</w:t>
      </w:r>
      <w:r w:rsidR="00E86F7E">
        <w:rPr>
          <w:rFonts w:asciiTheme="minorHAnsi" w:hAnsiTheme="minorHAnsi" w:cstheme="minorHAnsi"/>
          <w:szCs w:val="24"/>
        </w:rPr>
        <w:t>5</w:t>
      </w:r>
      <w:r w:rsidR="006C3F4F" w:rsidRPr="001E3E8B">
        <w:rPr>
          <w:rFonts w:asciiTheme="minorHAnsi" w:hAnsiTheme="minorHAnsi" w:cstheme="minorHAnsi"/>
          <w:szCs w:val="24"/>
        </w:rPr>
        <w:t xml:space="preserve"> </w:t>
      </w:r>
      <w:r w:rsidR="007459F4" w:rsidRPr="001E3E8B">
        <w:rPr>
          <w:rFonts w:asciiTheme="minorHAnsi" w:hAnsiTheme="minorHAnsi" w:cstheme="minorHAnsi"/>
          <w:szCs w:val="24"/>
        </w:rPr>
        <w:t>as follows:</w:t>
      </w:r>
    </w:p>
    <w:p w14:paraId="373638FC" w14:textId="77777777" w:rsidR="007459F4" w:rsidRPr="007459F4" w:rsidRDefault="007459F4" w:rsidP="007459F4">
      <w:pPr>
        <w:pStyle w:val="ListParagraph"/>
        <w:spacing w:after="0" w:line="240" w:lineRule="auto"/>
        <w:ind w:left="867"/>
        <w:jc w:val="both"/>
        <w:rPr>
          <w:rFonts w:asciiTheme="minorHAnsi" w:hAnsiTheme="minorHAnsi" w:cstheme="minorHAnsi"/>
          <w:szCs w:val="24"/>
        </w:rPr>
      </w:pPr>
    </w:p>
    <w:tbl>
      <w:tblPr>
        <w:tblStyle w:val="GridTable2-Accent6"/>
        <w:tblW w:w="9260" w:type="dxa"/>
        <w:tblInd w:w="612" w:type="dxa"/>
        <w:tblLook w:val="04A0" w:firstRow="1" w:lastRow="0" w:firstColumn="1" w:lastColumn="0" w:noHBand="0" w:noVBand="1"/>
      </w:tblPr>
      <w:tblGrid>
        <w:gridCol w:w="1789"/>
        <w:gridCol w:w="6337"/>
        <w:gridCol w:w="1134"/>
      </w:tblGrid>
      <w:tr w:rsidR="00514FE4" w:rsidRPr="006E45B7" w14:paraId="0F08A9C9" w14:textId="77777777" w:rsidTr="00D86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458C5820" w14:textId="77777777" w:rsidR="00514FE4" w:rsidRPr="006E45B7" w:rsidRDefault="00514FE4" w:rsidP="00D862A7">
            <w:pPr>
              <w:spacing w:line="240" w:lineRule="auto"/>
              <w:rPr>
                <w:rFonts w:asciiTheme="minorHAnsi" w:hAnsiTheme="minorHAnsi" w:cstheme="minorHAnsi"/>
                <w:szCs w:val="28"/>
              </w:rPr>
            </w:pPr>
            <w:r w:rsidRPr="006E45B7">
              <w:rPr>
                <w:rFonts w:asciiTheme="minorHAnsi" w:hAnsiTheme="minorHAnsi" w:cstheme="minorHAnsi"/>
                <w:szCs w:val="28"/>
              </w:rPr>
              <w:t>Date</w:t>
            </w:r>
          </w:p>
        </w:tc>
        <w:tc>
          <w:tcPr>
            <w:tcW w:w="6337" w:type="dxa"/>
          </w:tcPr>
          <w:p w14:paraId="341D8C02" w14:textId="77777777" w:rsidR="00514FE4" w:rsidRPr="006E45B7" w:rsidRDefault="00514FE4" w:rsidP="00D862A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Meeting</w:t>
            </w:r>
          </w:p>
        </w:tc>
        <w:tc>
          <w:tcPr>
            <w:tcW w:w="1134" w:type="dxa"/>
          </w:tcPr>
          <w:p w14:paraId="6C90EE08" w14:textId="77777777" w:rsidR="00514FE4" w:rsidRPr="006E45B7" w:rsidRDefault="00514FE4" w:rsidP="00D862A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Time</w:t>
            </w:r>
          </w:p>
        </w:tc>
      </w:tr>
      <w:tr w:rsidR="00514FE4" w:rsidRPr="00E655EF" w14:paraId="6F9834E0" w14:textId="77777777" w:rsidTr="00D86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5A6647AE" w14:textId="77777777" w:rsidR="00514FE4" w:rsidRPr="00E655EF" w:rsidRDefault="00514FE4" w:rsidP="00D862A7">
            <w:pPr>
              <w:spacing w:line="240" w:lineRule="auto"/>
              <w:rPr>
                <w:rFonts w:asciiTheme="minorHAnsi" w:hAnsiTheme="minorHAnsi" w:cstheme="minorHAnsi"/>
                <w:strike/>
                <w:szCs w:val="28"/>
              </w:rPr>
            </w:pPr>
            <w:r w:rsidRPr="00E655EF">
              <w:rPr>
                <w:rFonts w:asciiTheme="minorHAnsi" w:hAnsiTheme="minorHAnsi" w:cstheme="minorHAnsi"/>
                <w:strike/>
                <w:szCs w:val="28"/>
              </w:rPr>
              <w:t>30 October</w:t>
            </w:r>
          </w:p>
        </w:tc>
        <w:tc>
          <w:tcPr>
            <w:tcW w:w="6337" w:type="dxa"/>
          </w:tcPr>
          <w:p w14:paraId="20D8B8E0" w14:textId="27769346" w:rsidR="00514FE4" w:rsidRPr="00E655EF" w:rsidRDefault="00D1643E" w:rsidP="00D862A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szCs w:val="28"/>
              </w:rPr>
            </w:pPr>
            <w:r w:rsidRPr="00E655EF">
              <w:rPr>
                <w:rFonts w:asciiTheme="minorHAnsi" w:hAnsiTheme="minorHAnsi" w:cstheme="minorHAnsi"/>
                <w:strike/>
                <w:szCs w:val="28"/>
              </w:rPr>
              <w:t>Extraordinary Council Meeting: Director Appointment for Westroads Ltd</w:t>
            </w:r>
          </w:p>
        </w:tc>
        <w:tc>
          <w:tcPr>
            <w:tcW w:w="1134" w:type="dxa"/>
          </w:tcPr>
          <w:p w14:paraId="35393AF9" w14:textId="77777777" w:rsidR="00514FE4" w:rsidRPr="00E655EF" w:rsidRDefault="00514FE4" w:rsidP="00D862A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szCs w:val="28"/>
              </w:rPr>
            </w:pPr>
            <w:r w:rsidRPr="00E655EF">
              <w:rPr>
                <w:rFonts w:asciiTheme="minorHAnsi" w:hAnsiTheme="minorHAnsi" w:cstheme="minorHAnsi"/>
                <w:strike/>
                <w:szCs w:val="28"/>
              </w:rPr>
              <w:t>1.00 pm</w:t>
            </w:r>
          </w:p>
        </w:tc>
      </w:tr>
      <w:tr w:rsidR="00514FE4" w:rsidRPr="006E45B7" w14:paraId="29733D1B" w14:textId="77777777" w:rsidTr="00D862A7">
        <w:tc>
          <w:tcPr>
            <w:cnfStyle w:val="001000000000" w:firstRow="0" w:lastRow="0" w:firstColumn="1" w:lastColumn="0" w:oddVBand="0" w:evenVBand="0" w:oddHBand="0" w:evenHBand="0" w:firstRowFirstColumn="0" w:firstRowLastColumn="0" w:lastRowFirstColumn="0" w:lastRowLastColumn="0"/>
            <w:tcW w:w="1789" w:type="dxa"/>
          </w:tcPr>
          <w:p w14:paraId="3D316E16" w14:textId="77777777" w:rsidR="00514FE4" w:rsidRPr="006E45B7" w:rsidRDefault="00514FE4" w:rsidP="00D862A7">
            <w:pPr>
              <w:spacing w:line="240" w:lineRule="auto"/>
              <w:rPr>
                <w:rFonts w:asciiTheme="minorHAnsi" w:hAnsiTheme="minorHAnsi" w:cstheme="minorHAnsi"/>
                <w:szCs w:val="28"/>
              </w:rPr>
            </w:pPr>
            <w:r w:rsidRPr="006E45B7">
              <w:rPr>
                <w:rFonts w:asciiTheme="minorHAnsi" w:hAnsiTheme="minorHAnsi" w:cstheme="minorHAnsi"/>
                <w:szCs w:val="28"/>
              </w:rPr>
              <w:t>2</w:t>
            </w:r>
            <w:r>
              <w:rPr>
                <w:rFonts w:asciiTheme="minorHAnsi" w:hAnsiTheme="minorHAnsi" w:cstheme="minorHAnsi"/>
                <w:szCs w:val="28"/>
              </w:rPr>
              <w:t>7</w:t>
            </w:r>
            <w:r w:rsidRPr="006E45B7">
              <w:rPr>
                <w:rFonts w:asciiTheme="minorHAnsi" w:hAnsiTheme="minorHAnsi" w:cstheme="minorHAnsi"/>
                <w:szCs w:val="28"/>
              </w:rPr>
              <w:t xml:space="preserve"> November</w:t>
            </w:r>
          </w:p>
        </w:tc>
        <w:tc>
          <w:tcPr>
            <w:tcW w:w="6337" w:type="dxa"/>
          </w:tcPr>
          <w:p w14:paraId="2C590D72" w14:textId="77777777" w:rsidR="00514FE4" w:rsidRPr="006E45B7" w:rsidRDefault="00514FE4" w:rsidP="00D862A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Council Meeting</w:t>
            </w:r>
          </w:p>
        </w:tc>
        <w:tc>
          <w:tcPr>
            <w:tcW w:w="1134" w:type="dxa"/>
          </w:tcPr>
          <w:p w14:paraId="6F65A4E1" w14:textId="77777777" w:rsidR="00514FE4" w:rsidRPr="006E45B7" w:rsidRDefault="00514FE4" w:rsidP="00D862A7">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1.00 pm</w:t>
            </w:r>
          </w:p>
        </w:tc>
      </w:tr>
      <w:tr w:rsidR="00514FE4" w:rsidRPr="006E45B7" w14:paraId="4C890298" w14:textId="77777777" w:rsidTr="00D86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44FC07E7" w14:textId="77777777" w:rsidR="00514FE4" w:rsidRPr="006E45B7" w:rsidRDefault="00514FE4" w:rsidP="00D862A7">
            <w:pPr>
              <w:spacing w:line="240" w:lineRule="auto"/>
              <w:rPr>
                <w:rFonts w:asciiTheme="minorHAnsi" w:hAnsiTheme="minorHAnsi" w:cstheme="minorHAnsi"/>
                <w:szCs w:val="28"/>
              </w:rPr>
            </w:pPr>
            <w:r>
              <w:rPr>
                <w:rFonts w:asciiTheme="minorHAnsi" w:hAnsiTheme="minorHAnsi" w:cstheme="minorHAnsi"/>
                <w:szCs w:val="28"/>
              </w:rPr>
              <w:t>18</w:t>
            </w:r>
            <w:r w:rsidRPr="006E45B7">
              <w:rPr>
                <w:rFonts w:asciiTheme="minorHAnsi" w:hAnsiTheme="minorHAnsi" w:cstheme="minorHAnsi"/>
                <w:szCs w:val="28"/>
              </w:rPr>
              <w:t xml:space="preserve"> December</w:t>
            </w:r>
          </w:p>
        </w:tc>
        <w:tc>
          <w:tcPr>
            <w:tcW w:w="6337" w:type="dxa"/>
          </w:tcPr>
          <w:p w14:paraId="13C8139E" w14:textId="77777777" w:rsidR="00514FE4" w:rsidRPr="006E45B7" w:rsidRDefault="00514FE4" w:rsidP="00D862A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Council Meeting</w:t>
            </w:r>
          </w:p>
        </w:tc>
        <w:tc>
          <w:tcPr>
            <w:tcW w:w="1134" w:type="dxa"/>
          </w:tcPr>
          <w:p w14:paraId="7DA5610C" w14:textId="77777777" w:rsidR="00514FE4" w:rsidRPr="006E45B7" w:rsidRDefault="00514FE4" w:rsidP="00D862A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8"/>
              </w:rPr>
            </w:pPr>
            <w:r w:rsidRPr="006E45B7">
              <w:rPr>
                <w:rFonts w:asciiTheme="minorHAnsi" w:hAnsiTheme="minorHAnsi" w:cstheme="minorHAnsi"/>
                <w:szCs w:val="28"/>
              </w:rPr>
              <w:t>1.00 pm</w:t>
            </w:r>
          </w:p>
        </w:tc>
      </w:tr>
    </w:tbl>
    <w:p w14:paraId="65BBD56F" w14:textId="77777777" w:rsidR="007459F4" w:rsidRPr="007459F4" w:rsidRDefault="007459F4" w:rsidP="007459F4">
      <w:pPr>
        <w:pStyle w:val="ListParagraph"/>
        <w:spacing w:after="0" w:line="240" w:lineRule="auto"/>
        <w:ind w:left="867"/>
        <w:jc w:val="both"/>
        <w:rPr>
          <w:rFonts w:asciiTheme="minorHAnsi" w:hAnsiTheme="minorHAnsi" w:cstheme="minorHAnsi"/>
          <w:szCs w:val="24"/>
          <w:highlight w:val="yellow"/>
        </w:rPr>
      </w:pPr>
    </w:p>
    <w:p w14:paraId="5A3C4F0A" w14:textId="77777777" w:rsidR="00453EB9" w:rsidRDefault="00453EB9" w:rsidP="000E2C30">
      <w:pPr>
        <w:spacing w:after="0" w:line="240" w:lineRule="auto"/>
        <w:jc w:val="both"/>
        <w:rPr>
          <w:rFonts w:asciiTheme="minorHAnsi" w:hAnsiTheme="minorHAnsi" w:cstheme="minorHAnsi"/>
          <w:szCs w:val="24"/>
        </w:rPr>
      </w:pPr>
    </w:p>
    <w:p w14:paraId="5738706C" w14:textId="77777777" w:rsidR="00514FE4" w:rsidRDefault="00514FE4" w:rsidP="000E2C30">
      <w:pPr>
        <w:spacing w:after="0" w:line="240" w:lineRule="auto"/>
        <w:jc w:val="both"/>
        <w:rPr>
          <w:rFonts w:asciiTheme="minorHAnsi" w:hAnsiTheme="minorHAnsi" w:cstheme="minorHAnsi"/>
          <w:szCs w:val="24"/>
        </w:rPr>
      </w:pPr>
    </w:p>
    <w:p w14:paraId="7C5DA6D8" w14:textId="77777777" w:rsidR="00514FE4" w:rsidRDefault="00514FE4" w:rsidP="000E2C30">
      <w:pPr>
        <w:spacing w:after="0" w:line="240" w:lineRule="auto"/>
        <w:jc w:val="both"/>
        <w:rPr>
          <w:rFonts w:asciiTheme="minorHAnsi" w:hAnsiTheme="minorHAnsi" w:cstheme="minorHAnsi"/>
          <w:szCs w:val="24"/>
        </w:rPr>
      </w:pPr>
    </w:p>
    <w:p w14:paraId="7B091AF4" w14:textId="77777777" w:rsidR="009D70CA" w:rsidRPr="0094695E" w:rsidRDefault="009D70CA" w:rsidP="000E2C30">
      <w:pPr>
        <w:spacing w:after="0" w:line="240" w:lineRule="auto"/>
        <w:jc w:val="both"/>
        <w:rPr>
          <w:rFonts w:asciiTheme="minorHAnsi" w:hAnsiTheme="minorHAnsi" w:cstheme="minorHAnsi"/>
          <w:szCs w:val="24"/>
        </w:rPr>
      </w:pPr>
    </w:p>
    <w:p w14:paraId="4685CC60" w14:textId="77777777" w:rsidR="00453EB9" w:rsidRDefault="00453EB9" w:rsidP="002105F6">
      <w:pPr>
        <w:spacing w:after="0" w:line="240" w:lineRule="auto"/>
        <w:rPr>
          <w:rFonts w:asciiTheme="minorHAnsi" w:hAnsiTheme="minorHAnsi" w:cstheme="minorHAnsi"/>
          <w:b/>
          <w:szCs w:val="24"/>
        </w:rPr>
      </w:pPr>
      <w:r>
        <w:rPr>
          <w:rFonts w:asciiTheme="minorHAnsi" w:hAnsiTheme="minorHAnsi" w:cstheme="minorHAnsi"/>
          <w:b/>
          <w:szCs w:val="24"/>
        </w:rPr>
        <w:t>Barbara Phillips</w:t>
      </w:r>
    </w:p>
    <w:p w14:paraId="582CF041" w14:textId="2067BB36" w:rsidR="003474AF" w:rsidRPr="0094695E" w:rsidRDefault="006C3F4F" w:rsidP="002105F6">
      <w:pPr>
        <w:spacing w:after="0" w:line="240" w:lineRule="auto"/>
        <w:rPr>
          <w:rFonts w:asciiTheme="minorHAnsi" w:hAnsiTheme="minorHAnsi" w:cstheme="minorHAnsi"/>
          <w:b/>
          <w:szCs w:val="24"/>
        </w:rPr>
      </w:pPr>
      <w:r>
        <w:rPr>
          <w:rFonts w:asciiTheme="minorHAnsi" w:hAnsiTheme="minorHAnsi" w:cstheme="minorHAnsi"/>
          <w:b/>
          <w:szCs w:val="24"/>
        </w:rPr>
        <w:t>Chief Executive</w:t>
      </w:r>
    </w:p>
    <w:sectPr w:rsidR="003474AF" w:rsidRPr="0094695E" w:rsidSect="00FA6C09">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37E4" w14:textId="77777777" w:rsidR="001C5D94" w:rsidRDefault="001C5D94" w:rsidP="003039AF">
      <w:pPr>
        <w:spacing w:after="0" w:line="240" w:lineRule="auto"/>
      </w:pPr>
      <w:r>
        <w:separator/>
      </w:r>
    </w:p>
  </w:endnote>
  <w:endnote w:type="continuationSeparator" w:id="0">
    <w:p w14:paraId="6B55735F" w14:textId="77777777" w:rsidR="001C5D94" w:rsidRDefault="001C5D94" w:rsidP="0030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67E3A" w14:textId="77777777" w:rsidR="001C5D94" w:rsidRDefault="001C5D94" w:rsidP="003039AF">
      <w:pPr>
        <w:spacing w:after="0" w:line="240" w:lineRule="auto"/>
      </w:pPr>
      <w:r>
        <w:separator/>
      </w:r>
    </w:p>
  </w:footnote>
  <w:footnote w:type="continuationSeparator" w:id="0">
    <w:p w14:paraId="741463B5" w14:textId="77777777" w:rsidR="001C5D94" w:rsidRDefault="001C5D94" w:rsidP="0030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939B" w14:textId="2755A35B" w:rsidR="00FB2625" w:rsidRDefault="00FB2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1F1"/>
    <w:multiLevelType w:val="multilevel"/>
    <w:tmpl w:val="92182B8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02A101E4"/>
    <w:multiLevelType w:val="hybridMultilevel"/>
    <w:tmpl w:val="7456746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5819E2"/>
    <w:multiLevelType w:val="hybridMultilevel"/>
    <w:tmpl w:val="362C7DE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8637672"/>
    <w:multiLevelType w:val="multilevel"/>
    <w:tmpl w:val="92182B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046909"/>
    <w:multiLevelType w:val="hybridMultilevel"/>
    <w:tmpl w:val="A172015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23A7F20"/>
    <w:multiLevelType w:val="multilevel"/>
    <w:tmpl w:val="F1AE3826"/>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29695D"/>
    <w:multiLevelType w:val="hybridMultilevel"/>
    <w:tmpl w:val="C2FCE0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5A0780"/>
    <w:multiLevelType w:val="hybridMultilevel"/>
    <w:tmpl w:val="D81E8A5C"/>
    <w:lvl w:ilvl="0" w:tplc="BD0E4B7E">
      <w:start w:val="1"/>
      <w:numFmt w:val="lowerRoman"/>
      <w:lvlText w:val="(%1)"/>
      <w:lvlJc w:val="left"/>
      <w:pPr>
        <w:ind w:left="720" w:hanging="360"/>
      </w:pPr>
      <w:rPr>
        <w:rFonts w:cs="Times New Roman" w:hint="default"/>
        <w:b w:val="0"/>
        <w:color w:val="000000"/>
        <w:sz w:val="25"/>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8231F31"/>
    <w:multiLevelType w:val="multilevel"/>
    <w:tmpl w:val="DCA664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0C000A"/>
    <w:multiLevelType w:val="hybridMultilevel"/>
    <w:tmpl w:val="3D5ED34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32F06BD"/>
    <w:multiLevelType w:val="multilevel"/>
    <w:tmpl w:val="617C25F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8EB7F17"/>
    <w:multiLevelType w:val="hybridMultilevel"/>
    <w:tmpl w:val="BA026666"/>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B853FE8"/>
    <w:multiLevelType w:val="hybridMultilevel"/>
    <w:tmpl w:val="D610A18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2DBE15D4"/>
    <w:multiLevelType w:val="multilevel"/>
    <w:tmpl w:val="4D46E52C"/>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F6F01EC"/>
    <w:multiLevelType w:val="multilevel"/>
    <w:tmpl w:val="1409001F"/>
    <w:lvl w:ilvl="0">
      <w:start w:val="1"/>
      <w:numFmt w:val="decimal"/>
      <w:lvlText w:val="%1."/>
      <w:lvlJc w:val="left"/>
      <w:pPr>
        <w:ind w:left="360" w:hanging="360"/>
      </w:pPr>
      <w:rPr>
        <w:rFonts w:hint="default"/>
        <w:b w:val="0"/>
        <w:color w:val="000000"/>
        <w:sz w:val="2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AE3A83"/>
    <w:multiLevelType w:val="hybridMultilevel"/>
    <w:tmpl w:val="F02EBBF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2047D99"/>
    <w:multiLevelType w:val="hybridMultilevel"/>
    <w:tmpl w:val="C32AC87C"/>
    <w:lvl w:ilvl="0" w:tplc="5024F536">
      <w:numFmt w:val="bullet"/>
      <w:lvlText w:val="-"/>
      <w:lvlJc w:val="left"/>
      <w:pPr>
        <w:ind w:left="1005" w:hanging="360"/>
      </w:pPr>
      <w:rPr>
        <w:rFonts w:ascii="Palatino Linotype" w:eastAsia="Calibri" w:hAnsi="Palatino Linotype"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7" w15:restartNumberingAfterBreak="0">
    <w:nsid w:val="38A12DC8"/>
    <w:multiLevelType w:val="multilevel"/>
    <w:tmpl w:val="30F6C72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A8C3F5F"/>
    <w:multiLevelType w:val="hybridMultilevel"/>
    <w:tmpl w:val="DE3C46DE"/>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CFF49B2"/>
    <w:multiLevelType w:val="multilevel"/>
    <w:tmpl w:val="2C9E019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48749F"/>
    <w:multiLevelType w:val="hybridMultilevel"/>
    <w:tmpl w:val="8056F010"/>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429C1BF2"/>
    <w:multiLevelType w:val="hybridMultilevel"/>
    <w:tmpl w:val="3D9C03F4"/>
    <w:lvl w:ilvl="0" w:tplc="77DA80D0">
      <w:start w:val="30"/>
      <w:numFmt w:val="bullet"/>
      <w:lvlText w:val="-"/>
      <w:lvlJc w:val="left"/>
      <w:pPr>
        <w:ind w:left="720" w:hanging="360"/>
      </w:pPr>
      <w:rPr>
        <w:rFonts w:ascii="Palatino Linotype" w:eastAsia="Calibri" w:hAnsi="Palatino Linotype" w:cs="Times New Roman" w:hint="default"/>
        <w:b w:val="0"/>
        <w:u w:val="no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E13FCB"/>
    <w:multiLevelType w:val="hybridMultilevel"/>
    <w:tmpl w:val="30663B60"/>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6FC6DF4"/>
    <w:multiLevelType w:val="multilevel"/>
    <w:tmpl w:val="12269932"/>
    <w:lvl w:ilvl="0">
      <w:start w:val="10"/>
      <w:numFmt w:val="decimal"/>
      <w:lvlText w:val="%1"/>
      <w:lvlJc w:val="left"/>
      <w:pPr>
        <w:ind w:left="375" w:hanging="375"/>
      </w:pPr>
      <w:rPr>
        <w:rFonts w:hint="default"/>
      </w:rPr>
    </w:lvl>
    <w:lvl w:ilvl="1">
      <w:start w:val="1"/>
      <w:numFmt w:val="decimal"/>
      <w:lvlText w:val="%1.%2"/>
      <w:lvlJc w:val="left"/>
      <w:pPr>
        <w:ind w:left="885" w:hanging="375"/>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24" w15:restartNumberingAfterBreak="0">
    <w:nsid w:val="497E2C95"/>
    <w:multiLevelType w:val="hybridMultilevel"/>
    <w:tmpl w:val="18B2E78A"/>
    <w:lvl w:ilvl="0" w:tplc="BD0E4B7E">
      <w:start w:val="1"/>
      <w:numFmt w:val="lowerRoman"/>
      <w:lvlText w:val="(%1)"/>
      <w:lvlJc w:val="left"/>
      <w:pPr>
        <w:ind w:left="1080" w:hanging="360"/>
      </w:pPr>
      <w:rPr>
        <w:rFonts w:cs="Times New Roman" w:hint="default"/>
        <w:b w:val="0"/>
        <w:i w:val="0"/>
        <w:color w:val="000000"/>
        <w:sz w:val="25"/>
        <w:szCs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54F577CD"/>
    <w:multiLevelType w:val="multilevel"/>
    <w:tmpl w:val="79CADC1C"/>
    <w:lvl w:ilvl="0">
      <w:start w:val="8"/>
      <w:numFmt w:val="decimal"/>
      <w:lvlText w:val="%1"/>
      <w:lvlJc w:val="left"/>
      <w:pPr>
        <w:ind w:left="444" w:hanging="444"/>
      </w:pPr>
      <w:rPr>
        <w:rFonts w:hint="default"/>
      </w:rPr>
    </w:lvl>
    <w:lvl w:ilvl="1">
      <w:start w:val="2"/>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6" w15:restartNumberingAfterBreak="0">
    <w:nsid w:val="564D178B"/>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B934C5"/>
    <w:multiLevelType w:val="multilevel"/>
    <w:tmpl w:val="F09046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3E28D5"/>
    <w:multiLevelType w:val="hybridMultilevel"/>
    <w:tmpl w:val="843C5630"/>
    <w:lvl w:ilvl="0" w:tplc="0B981C86">
      <w:start w:val="1"/>
      <w:numFmt w:val="lowerLetter"/>
      <w:lvlText w:val="%1)"/>
      <w:lvlJc w:val="left"/>
      <w:pPr>
        <w:ind w:left="1080" w:hanging="360"/>
      </w:pPr>
      <w:rPr>
        <w:b w:val="0"/>
        <w:i w:val="0"/>
        <w:sz w:val="24"/>
        <w:szCs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5D071C7E"/>
    <w:multiLevelType w:val="hybridMultilevel"/>
    <w:tmpl w:val="99D6469A"/>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D653CD6"/>
    <w:multiLevelType w:val="hybridMultilevel"/>
    <w:tmpl w:val="182A628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D781F47"/>
    <w:multiLevelType w:val="hybridMultilevel"/>
    <w:tmpl w:val="39945724"/>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5EF82D5D"/>
    <w:multiLevelType w:val="multilevel"/>
    <w:tmpl w:val="F1C822C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27D2B9A"/>
    <w:multiLevelType w:val="multilevel"/>
    <w:tmpl w:val="EA6483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45F4B72"/>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A1307F"/>
    <w:multiLevelType w:val="hybridMultilevel"/>
    <w:tmpl w:val="7292EB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8321AEF"/>
    <w:multiLevelType w:val="hybridMultilevel"/>
    <w:tmpl w:val="0600A90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7" w15:restartNumberingAfterBreak="0">
    <w:nsid w:val="6B281BE9"/>
    <w:multiLevelType w:val="hybridMultilevel"/>
    <w:tmpl w:val="D486ADFE"/>
    <w:lvl w:ilvl="0" w:tplc="BD0E4B7E">
      <w:start w:val="1"/>
      <w:numFmt w:val="lowerRoman"/>
      <w:lvlText w:val="(%1)"/>
      <w:lvlJc w:val="left"/>
      <w:pPr>
        <w:ind w:left="720" w:hanging="360"/>
      </w:pPr>
      <w:rPr>
        <w:rFonts w:cs="Times New Roman" w:hint="default"/>
        <w:b w:val="0"/>
        <w:color w:val="000000"/>
        <w:sz w:val="2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C984B14"/>
    <w:multiLevelType w:val="hybridMultilevel"/>
    <w:tmpl w:val="0BDA0D7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ECB4300"/>
    <w:multiLevelType w:val="hybridMultilevel"/>
    <w:tmpl w:val="112C358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0663A1C"/>
    <w:multiLevelType w:val="multilevel"/>
    <w:tmpl w:val="018A72B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4B21F9"/>
    <w:multiLevelType w:val="multilevel"/>
    <w:tmpl w:val="116EFE10"/>
    <w:lvl w:ilvl="0">
      <w:start w:val="8"/>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2" w15:restartNumberingAfterBreak="0">
    <w:nsid w:val="758C5195"/>
    <w:multiLevelType w:val="hybridMultilevel"/>
    <w:tmpl w:val="918623EC"/>
    <w:lvl w:ilvl="0" w:tplc="52D64FD8">
      <w:start w:val="1"/>
      <w:numFmt w:val="upp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3" w15:restartNumberingAfterBreak="0">
    <w:nsid w:val="76241063"/>
    <w:multiLevelType w:val="hybridMultilevel"/>
    <w:tmpl w:val="0600A90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4" w15:restartNumberingAfterBreak="0">
    <w:nsid w:val="796900EC"/>
    <w:multiLevelType w:val="hybridMultilevel"/>
    <w:tmpl w:val="C002C358"/>
    <w:lvl w:ilvl="0" w:tplc="FB0E08B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5" w15:restartNumberingAfterBreak="0">
    <w:nsid w:val="7CA62EA4"/>
    <w:multiLevelType w:val="multilevel"/>
    <w:tmpl w:val="2C9E019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CE487E"/>
    <w:multiLevelType w:val="hybridMultilevel"/>
    <w:tmpl w:val="B0CAB60E"/>
    <w:lvl w:ilvl="0" w:tplc="BD0E4B7E">
      <w:start w:val="1"/>
      <w:numFmt w:val="lowerRoman"/>
      <w:lvlText w:val="(%1)"/>
      <w:lvlJc w:val="left"/>
      <w:pPr>
        <w:ind w:left="1080" w:hanging="360"/>
      </w:pPr>
      <w:rPr>
        <w:rFonts w:cs="Times New Roman" w:hint="default"/>
        <w:b w:val="0"/>
        <w:color w:val="000000"/>
        <w:sz w:val="25"/>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7" w15:restartNumberingAfterBreak="0">
    <w:nsid w:val="7CE9560B"/>
    <w:multiLevelType w:val="hybridMultilevel"/>
    <w:tmpl w:val="4048541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E1B19A8"/>
    <w:multiLevelType w:val="hybridMultilevel"/>
    <w:tmpl w:val="EEBEA8C4"/>
    <w:lvl w:ilvl="0" w:tplc="BD0E4B7E">
      <w:start w:val="1"/>
      <w:numFmt w:val="lowerRoman"/>
      <w:lvlText w:val="(%1)"/>
      <w:lvlJc w:val="left"/>
      <w:pPr>
        <w:ind w:left="1080" w:hanging="360"/>
      </w:pPr>
      <w:rPr>
        <w:rFonts w:cs="Times New Roman" w:hint="default"/>
        <w:b w:val="0"/>
        <w:color w:val="000000"/>
        <w:sz w:val="25"/>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889880113">
    <w:abstractNumId w:val="16"/>
  </w:num>
  <w:num w:numId="2" w16cid:durableId="981691811">
    <w:abstractNumId w:val="21"/>
  </w:num>
  <w:num w:numId="3" w16cid:durableId="1946577952">
    <w:abstractNumId w:val="3"/>
  </w:num>
  <w:num w:numId="4" w16cid:durableId="1812937653">
    <w:abstractNumId w:val="42"/>
  </w:num>
  <w:num w:numId="5" w16cid:durableId="960301621">
    <w:abstractNumId w:val="44"/>
  </w:num>
  <w:num w:numId="6" w16cid:durableId="1527907231">
    <w:abstractNumId w:val="35"/>
  </w:num>
  <w:num w:numId="7" w16cid:durableId="581140161">
    <w:abstractNumId w:val="17"/>
  </w:num>
  <w:num w:numId="8" w16cid:durableId="1670984950">
    <w:abstractNumId w:val="33"/>
  </w:num>
  <w:num w:numId="9" w16cid:durableId="681470748">
    <w:abstractNumId w:val="5"/>
  </w:num>
  <w:num w:numId="10" w16cid:durableId="54278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8520921">
    <w:abstractNumId w:val="6"/>
  </w:num>
  <w:num w:numId="12" w16cid:durableId="440807828">
    <w:abstractNumId w:val="32"/>
  </w:num>
  <w:num w:numId="13" w16cid:durableId="875629718">
    <w:abstractNumId w:val="15"/>
  </w:num>
  <w:num w:numId="14" w16cid:durableId="1419869875">
    <w:abstractNumId w:val="13"/>
  </w:num>
  <w:num w:numId="15" w16cid:durableId="1470514249">
    <w:abstractNumId w:val="11"/>
  </w:num>
  <w:num w:numId="16" w16cid:durableId="1292636384">
    <w:abstractNumId w:val="9"/>
  </w:num>
  <w:num w:numId="17" w16cid:durableId="754939561">
    <w:abstractNumId w:val="29"/>
  </w:num>
  <w:num w:numId="18" w16cid:durableId="1689873230">
    <w:abstractNumId w:val="19"/>
  </w:num>
  <w:num w:numId="19" w16cid:durableId="1135216313">
    <w:abstractNumId w:val="39"/>
  </w:num>
  <w:num w:numId="20" w16cid:durableId="949969317">
    <w:abstractNumId w:val="4"/>
  </w:num>
  <w:num w:numId="21" w16cid:durableId="1895307624">
    <w:abstractNumId w:val="36"/>
  </w:num>
  <w:num w:numId="22" w16cid:durableId="1145968046">
    <w:abstractNumId w:val="43"/>
  </w:num>
  <w:num w:numId="23" w16cid:durableId="1750468087">
    <w:abstractNumId w:val="2"/>
  </w:num>
  <w:num w:numId="24" w16cid:durableId="606621101">
    <w:abstractNumId w:val="38"/>
  </w:num>
  <w:num w:numId="25" w16cid:durableId="661473285">
    <w:abstractNumId w:val="47"/>
  </w:num>
  <w:num w:numId="26" w16cid:durableId="1202523416">
    <w:abstractNumId w:val="31"/>
  </w:num>
  <w:num w:numId="27" w16cid:durableId="185556219">
    <w:abstractNumId w:val="12"/>
  </w:num>
  <w:num w:numId="28" w16cid:durableId="1703508884">
    <w:abstractNumId w:val="20"/>
  </w:num>
  <w:num w:numId="29" w16cid:durableId="187179793">
    <w:abstractNumId w:val="1"/>
  </w:num>
  <w:num w:numId="30" w16cid:durableId="1091506682">
    <w:abstractNumId w:val="30"/>
  </w:num>
  <w:num w:numId="31" w16cid:durableId="1595819818">
    <w:abstractNumId w:val="28"/>
  </w:num>
  <w:num w:numId="32" w16cid:durableId="367688161">
    <w:abstractNumId w:val="7"/>
  </w:num>
  <w:num w:numId="33" w16cid:durableId="1518688113">
    <w:abstractNumId w:val="14"/>
  </w:num>
  <w:num w:numId="34" w16cid:durableId="260188532">
    <w:abstractNumId w:val="48"/>
  </w:num>
  <w:num w:numId="35" w16cid:durableId="238907384">
    <w:abstractNumId w:val="18"/>
  </w:num>
  <w:num w:numId="36" w16cid:durableId="502747646">
    <w:abstractNumId w:val="24"/>
  </w:num>
  <w:num w:numId="37" w16cid:durableId="1707296834">
    <w:abstractNumId w:val="37"/>
  </w:num>
  <w:num w:numId="38" w16cid:durableId="102459940">
    <w:abstractNumId w:val="46"/>
  </w:num>
  <w:num w:numId="39" w16cid:durableId="1939290757">
    <w:abstractNumId w:val="22"/>
  </w:num>
  <w:num w:numId="40" w16cid:durableId="1077941151">
    <w:abstractNumId w:val="34"/>
  </w:num>
  <w:num w:numId="41" w16cid:durableId="452865849">
    <w:abstractNumId w:val="27"/>
  </w:num>
  <w:num w:numId="42" w16cid:durableId="203252938">
    <w:abstractNumId w:val="26"/>
  </w:num>
  <w:num w:numId="43" w16cid:durableId="1120877783">
    <w:abstractNumId w:val="8"/>
  </w:num>
  <w:num w:numId="44" w16cid:durableId="733939295">
    <w:abstractNumId w:val="45"/>
  </w:num>
  <w:num w:numId="45" w16cid:durableId="1514344728">
    <w:abstractNumId w:val="10"/>
  </w:num>
  <w:num w:numId="46" w16cid:durableId="111437412">
    <w:abstractNumId w:val="23"/>
  </w:num>
  <w:num w:numId="47" w16cid:durableId="1926844532">
    <w:abstractNumId w:val="40"/>
  </w:num>
  <w:num w:numId="48" w16cid:durableId="445272799">
    <w:abstractNumId w:val="41"/>
  </w:num>
  <w:num w:numId="49" w16cid:durableId="15282569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removePersonalInformation/>
  <w:removeDateAndTime/>
  <w:proofState w:spelling="clean" w:grammar="clean"/>
  <w:attachedTemplate r:id="rId1"/>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94"/>
    <w:rsid w:val="00012EBF"/>
    <w:rsid w:val="00026A7E"/>
    <w:rsid w:val="0005451C"/>
    <w:rsid w:val="000728B0"/>
    <w:rsid w:val="00083E3E"/>
    <w:rsid w:val="00090529"/>
    <w:rsid w:val="0009679E"/>
    <w:rsid w:val="000B14B6"/>
    <w:rsid w:val="000E2C30"/>
    <w:rsid w:val="000F6BCA"/>
    <w:rsid w:val="00103A01"/>
    <w:rsid w:val="00125F7B"/>
    <w:rsid w:val="00127241"/>
    <w:rsid w:val="00161FEB"/>
    <w:rsid w:val="00166FD8"/>
    <w:rsid w:val="00180D7B"/>
    <w:rsid w:val="001A0273"/>
    <w:rsid w:val="001A261F"/>
    <w:rsid w:val="001A584F"/>
    <w:rsid w:val="001C5D94"/>
    <w:rsid w:val="001E30F6"/>
    <w:rsid w:val="001E3E8B"/>
    <w:rsid w:val="00202C86"/>
    <w:rsid w:val="00202E55"/>
    <w:rsid w:val="002105F6"/>
    <w:rsid w:val="002408EA"/>
    <w:rsid w:val="0024282E"/>
    <w:rsid w:val="0024661F"/>
    <w:rsid w:val="00255532"/>
    <w:rsid w:val="00287AB8"/>
    <w:rsid w:val="002A0115"/>
    <w:rsid w:val="002B7934"/>
    <w:rsid w:val="002C57AB"/>
    <w:rsid w:val="002D1395"/>
    <w:rsid w:val="003039AF"/>
    <w:rsid w:val="003233F7"/>
    <w:rsid w:val="00345F3D"/>
    <w:rsid w:val="003474AF"/>
    <w:rsid w:val="00360868"/>
    <w:rsid w:val="003655AC"/>
    <w:rsid w:val="003717A8"/>
    <w:rsid w:val="00371F85"/>
    <w:rsid w:val="00384F59"/>
    <w:rsid w:val="00386344"/>
    <w:rsid w:val="003913A3"/>
    <w:rsid w:val="00391B94"/>
    <w:rsid w:val="003C58DE"/>
    <w:rsid w:val="003D617B"/>
    <w:rsid w:val="003E0658"/>
    <w:rsid w:val="004040B5"/>
    <w:rsid w:val="0042063C"/>
    <w:rsid w:val="00437F58"/>
    <w:rsid w:val="00453EB9"/>
    <w:rsid w:val="00471D12"/>
    <w:rsid w:val="004963D8"/>
    <w:rsid w:val="004A1DDA"/>
    <w:rsid w:val="004A79CE"/>
    <w:rsid w:val="004B144B"/>
    <w:rsid w:val="004C567A"/>
    <w:rsid w:val="004D7AAB"/>
    <w:rsid w:val="004E2D5B"/>
    <w:rsid w:val="00510749"/>
    <w:rsid w:val="00514FE4"/>
    <w:rsid w:val="0053205F"/>
    <w:rsid w:val="00532F71"/>
    <w:rsid w:val="00533725"/>
    <w:rsid w:val="0053579A"/>
    <w:rsid w:val="00536E03"/>
    <w:rsid w:val="005505AB"/>
    <w:rsid w:val="00563388"/>
    <w:rsid w:val="005B0A75"/>
    <w:rsid w:val="005D2FBF"/>
    <w:rsid w:val="005F0EC8"/>
    <w:rsid w:val="00605DE1"/>
    <w:rsid w:val="00607238"/>
    <w:rsid w:val="006C3F4F"/>
    <w:rsid w:val="006D09D4"/>
    <w:rsid w:val="006E6399"/>
    <w:rsid w:val="006E756E"/>
    <w:rsid w:val="006F36FC"/>
    <w:rsid w:val="00705ADF"/>
    <w:rsid w:val="007175EC"/>
    <w:rsid w:val="007459F4"/>
    <w:rsid w:val="007517DC"/>
    <w:rsid w:val="0076705D"/>
    <w:rsid w:val="007745C9"/>
    <w:rsid w:val="00776FC7"/>
    <w:rsid w:val="007930DC"/>
    <w:rsid w:val="00793CCC"/>
    <w:rsid w:val="007B21B5"/>
    <w:rsid w:val="007B4E99"/>
    <w:rsid w:val="007C2C78"/>
    <w:rsid w:val="007C70CC"/>
    <w:rsid w:val="007E32A2"/>
    <w:rsid w:val="008007A4"/>
    <w:rsid w:val="00802FCC"/>
    <w:rsid w:val="00815139"/>
    <w:rsid w:val="00820868"/>
    <w:rsid w:val="00822C7B"/>
    <w:rsid w:val="00832ABE"/>
    <w:rsid w:val="00845CBA"/>
    <w:rsid w:val="0086699B"/>
    <w:rsid w:val="008750DD"/>
    <w:rsid w:val="008A2F55"/>
    <w:rsid w:val="008A43A9"/>
    <w:rsid w:val="008B0535"/>
    <w:rsid w:val="008B5963"/>
    <w:rsid w:val="008C2CEE"/>
    <w:rsid w:val="008C7B8C"/>
    <w:rsid w:val="008E0ABD"/>
    <w:rsid w:val="008F0C52"/>
    <w:rsid w:val="008F3CD3"/>
    <w:rsid w:val="008F7A81"/>
    <w:rsid w:val="00925AE9"/>
    <w:rsid w:val="0094695E"/>
    <w:rsid w:val="00954A93"/>
    <w:rsid w:val="009835B4"/>
    <w:rsid w:val="0098622C"/>
    <w:rsid w:val="0098739E"/>
    <w:rsid w:val="009934C7"/>
    <w:rsid w:val="009C3AE8"/>
    <w:rsid w:val="009D4491"/>
    <w:rsid w:val="009D70CA"/>
    <w:rsid w:val="009F1374"/>
    <w:rsid w:val="009F740F"/>
    <w:rsid w:val="00A2021E"/>
    <w:rsid w:val="00A3255D"/>
    <w:rsid w:val="00A34F92"/>
    <w:rsid w:val="00A64883"/>
    <w:rsid w:val="00A73531"/>
    <w:rsid w:val="00A75C69"/>
    <w:rsid w:val="00A9604B"/>
    <w:rsid w:val="00AB11F3"/>
    <w:rsid w:val="00AB1E68"/>
    <w:rsid w:val="00AC6E23"/>
    <w:rsid w:val="00AE16EA"/>
    <w:rsid w:val="00B040D3"/>
    <w:rsid w:val="00B11020"/>
    <w:rsid w:val="00B35AD7"/>
    <w:rsid w:val="00B75157"/>
    <w:rsid w:val="00BA4E0F"/>
    <w:rsid w:val="00BB6F0A"/>
    <w:rsid w:val="00BD1A0D"/>
    <w:rsid w:val="00BD63C5"/>
    <w:rsid w:val="00BE20CB"/>
    <w:rsid w:val="00BE54A8"/>
    <w:rsid w:val="00BE7F88"/>
    <w:rsid w:val="00BF422E"/>
    <w:rsid w:val="00BF6C29"/>
    <w:rsid w:val="00C14A2A"/>
    <w:rsid w:val="00C42814"/>
    <w:rsid w:val="00C541D4"/>
    <w:rsid w:val="00C62159"/>
    <w:rsid w:val="00C62363"/>
    <w:rsid w:val="00C70FB2"/>
    <w:rsid w:val="00C75F37"/>
    <w:rsid w:val="00C92524"/>
    <w:rsid w:val="00C931EF"/>
    <w:rsid w:val="00CA3AAF"/>
    <w:rsid w:val="00CE3B6F"/>
    <w:rsid w:val="00CF2637"/>
    <w:rsid w:val="00D05966"/>
    <w:rsid w:val="00D1643E"/>
    <w:rsid w:val="00D2056C"/>
    <w:rsid w:val="00D22798"/>
    <w:rsid w:val="00D251E5"/>
    <w:rsid w:val="00D3487E"/>
    <w:rsid w:val="00D621AA"/>
    <w:rsid w:val="00D851D9"/>
    <w:rsid w:val="00D9747E"/>
    <w:rsid w:val="00DB1B05"/>
    <w:rsid w:val="00DD01BE"/>
    <w:rsid w:val="00DF1AE0"/>
    <w:rsid w:val="00DF2ABC"/>
    <w:rsid w:val="00DF44BB"/>
    <w:rsid w:val="00DF785B"/>
    <w:rsid w:val="00E1572B"/>
    <w:rsid w:val="00E655EF"/>
    <w:rsid w:val="00E65675"/>
    <w:rsid w:val="00E709F9"/>
    <w:rsid w:val="00E77E39"/>
    <w:rsid w:val="00E86F7E"/>
    <w:rsid w:val="00E97C90"/>
    <w:rsid w:val="00EA022E"/>
    <w:rsid w:val="00EA1F42"/>
    <w:rsid w:val="00EC70B9"/>
    <w:rsid w:val="00F02884"/>
    <w:rsid w:val="00F05FF0"/>
    <w:rsid w:val="00F20C3A"/>
    <w:rsid w:val="00F27F3D"/>
    <w:rsid w:val="00F7358D"/>
    <w:rsid w:val="00F738C5"/>
    <w:rsid w:val="00F902B2"/>
    <w:rsid w:val="00F97B68"/>
    <w:rsid w:val="00FA6C09"/>
    <w:rsid w:val="00FA7570"/>
    <w:rsid w:val="00FB2625"/>
    <w:rsid w:val="00FB572D"/>
    <w:rsid w:val="00FD1B08"/>
    <w:rsid w:val="00FE2806"/>
    <w:rsid w:val="00FE59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CC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C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F05FF0"/>
    <w:pPr>
      <w:keepLines/>
      <w:shd w:val="solid" w:color="auto" w:fill="auto"/>
      <w:spacing w:after="0" w:line="320" w:lineRule="exact"/>
    </w:pPr>
    <w:rPr>
      <w:rFonts w:ascii="Arial Black" w:eastAsia="Times New Roman" w:hAnsi="Arial Black"/>
      <w:color w:val="FFFFFF"/>
      <w:spacing w:val="-15"/>
      <w:sz w:val="32"/>
      <w:szCs w:val="20"/>
      <w:lang w:val="en-US"/>
    </w:rPr>
  </w:style>
  <w:style w:type="paragraph" w:customStyle="1" w:styleId="DocumentLabel">
    <w:name w:val="Document Label"/>
    <w:basedOn w:val="Normal"/>
    <w:next w:val="Normal"/>
    <w:rsid w:val="00F05FF0"/>
    <w:pPr>
      <w:keepNext/>
      <w:keepLines/>
      <w:spacing w:before="400" w:after="120" w:line="240" w:lineRule="atLeast"/>
    </w:pPr>
    <w:rPr>
      <w:rFonts w:ascii="Arial Black" w:eastAsia="Times New Roman" w:hAnsi="Arial Black"/>
      <w:spacing w:val="-5"/>
      <w:kern w:val="28"/>
      <w:sz w:val="96"/>
      <w:szCs w:val="20"/>
      <w:lang w:val="en-US"/>
    </w:rPr>
  </w:style>
  <w:style w:type="paragraph" w:customStyle="1" w:styleId="ReturnAddress">
    <w:name w:val="Return Address"/>
    <w:basedOn w:val="Normal"/>
    <w:rsid w:val="00F05FF0"/>
    <w:pPr>
      <w:keepLines/>
      <w:spacing w:after="0" w:line="200" w:lineRule="atLeast"/>
    </w:pPr>
    <w:rPr>
      <w:rFonts w:ascii="Arial" w:eastAsia="Times New Roman" w:hAnsi="Arial"/>
      <w:spacing w:val="-2"/>
      <w:sz w:val="16"/>
      <w:szCs w:val="20"/>
      <w:lang w:val="en-US"/>
    </w:rPr>
  </w:style>
  <w:style w:type="table" w:styleId="TableGrid">
    <w:name w:val="Table Grid"/>
    <w:basedOn w:val="TableNormal"/>
    <w:uiPriority w:val="59"/>
    <w:rsid w:val="00705A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007A4"/>
    <w:pPr>
      <w:ind w:left="720"/>
      <w:contextualSpacing/>
    </w:pPr>
  </w:style>
  <w:style w:type="paragraph" w:styleId="BalloonText">
    <w:name w:val="Balloon Text"/>
    <w:basedOn w:val="Normal"/>
    <w:link w:val="BalloonTextChar"/>
    <w:uiPriority w:val="99"/>
    <w:semiHidden/>
    <w:unhideWhenUsed/>
    <w:rsid w:val="00D621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21AA"/>
    <w:rPr>
      <w:rFonts w:ascii="Tahoma" w:hAnsi="Tahoma" w:cs="Tahoma"/>
      <w:sz w:val="16"/>
      <w:szCs w:val="16"/>
      <w:lang w:eastAsia="en-US"/>
    </w:rPr>
  </w:style>
  <w:style w:type="table" w:styleId="LightShading-Accent1">
    <w:name w:val="Light Shading Accent 1"/>
    <w:basedOn w:val="TableNormal"/>
    <w:uiPriority w:val="60"/>
    <w:rsid w:val="007175E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B040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7B21B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velopeAddress">
    <w:name w:val="envelope address"/>
    <w:basedOn w:val="Normal"/>
    <w:uiPriority w:val="99"/>
    <w:unhideWhenUsed/>
    <w:rsid w:val="004E2D5B"/>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unhideWhenUsed/>
    <w:rsid w:val="004E2D5B"/>
    <w:pPr>
      <w:spacing w:after="0" w:line="240" w:lineRule="auto"/>
    </w:pPr>
    <w:rPr>
      <w:rFonts w:ascii="Cambria" w:eastAsia="Times New Roman" w:hAnsi="Cambria"/>
      <w:sz w:val="20"/>
      <w:szCs w:val="20"/>
    </w:rPr>
  </w:style>
  <w:style w:type="paragraph" w:styleId="Header">
    <w:name w:val="header"/>
    <w:basedOn w:val="Normal"/>
    <w:link w:val="HeaderChar"/>
    <w:uiPriority w:val="99"/>
    <w:unhideWhenUsed/>
    <w:rsid w:val="003039AF"/>
    <w:pPr>
      <w:tabs>
        <w:tab w:val="center" w:pos="4513"/>
        <w:tab w:val="right" w:pos="9026"/>
      </w:tabs>
      <w:spacing w:after="0" w:line="240" w:lineRule="auto"/>
    </w:pPr>
  </w:style>
  <w:style w:type="character" w:customStyle="1" w:styleId="HeaderChar">
    <w:name w:val="Header Char"/>
    <w:link w:val="Header"/>
    <w:uiPriority w:val="99"/>
    <w:rsid w:val="003039AF"/>
    <w:rPr>
      <w:sz w:val="22"/>
      <w:szCs w:val="22"/>
      <w:lang w:eastAsia="en-US"/>
    </w:rPr>
  </w:style>
  <w:style w:type="paragraph" w:styleId="Footer">
    <w:name w:val="footer"/>
    <w:basedOn w:val="Normal"/>
    <w:link w:val="FooterChar"/>
    <w:uiPriority w:val="99"/>
    <w:unhideWhenUsed/>
    <w:rsid w:val="003039AF"/>
    <w:pPr>
      <w:tabs>
        <w:tab w:val="center" w:pos="4513"/>
        <w:tab w:val="right" w:pos="9026"/>
      </w:tabs>
      <w:spacing w:after="0" w:line="240" w:lineRule="auto"/>
    </w:pPr>
  </w:style>
  <w:style w:type="character" w:customStyle="1" w:styleId="FooterChar">
    <w:name w:val="Footer Char"/>
    <w:link w:val="Footer"/>
    <w:uiPriority w:val="99"/>
    <w:rsid w:val="003039AF"/>
    <w:rPr>
      <w:sz w:val="22"/>
      <w:szCs w:val="22"/>
      <w:lang w:eastAsia="en-US"/>
    </w:rPr>
  </w:style>
  <w:style w:type="table" w:styleId="GridTable4-Accent6">
    <w:name w:val="Grid Table 4 Accent 6"/>
    <w:basedOn w:val="TableNormal"/>
    <w:uiPriority w:val="49"/>
    <w:rsid w:val="00C62363"/>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CommentReference">
    <w:name w:val="annotation reference"/>
    <w:basedOn w:val="DefaultParagraphFont"/>
    <w:uiPriority w:val="99"/>
    <w:semiHidden/>
    <w:unhideWhenUsed/>
    <w:rsid w:val="00166FD8"/>
    <w:rPr>
      <w:sz w:val="16"/>
      <w:szCs w:val="16"/>
    </w:rPr>
  </w:style>
  <w:style w:type="paragraph" w:styleId="CommentText">
    <w:name w:val="annotation text"/>
    <w:basedOn w:val="Normal"/>
    <w:link w:val="CommentTextChar"/>
    <w:uiPriority w:val="99"/>
    <w:semiHidden/>
    <w:unhideWhenUsed/>
    <w:rsid w:val="00166FD8"/>
    <w:pPr>
      <w:spacing w:line="240" w:lineRule="auto"/>
    </w:pPr>
    <w:rPr>
      <w:sz w:val="20"/>
      <w:szCs w:val="20"/>
    </w:rPr>
  </w:style>
  <w:style w:type="character" w:customStyle="1" w:styleId="CommentTextChar">
    <w:name w:val="Comment Text Char"/>
    <w:basedOn w:val="DefaultParagraphFont"/>
    <w:link w:val="CommentText"/>
    <w:uiPriority w:val="99"/>
    <w:semiHidden/>
    <w:rsid w:val="00166FD8"/>
    <w:rPr>
      <w:lang w:eastAsia="en-US"/>
    </w:rPr>
  </w:style>
  <w:style w:type="paragraph" w:styleId="CommentSubject">
    <w:name w:val="annotation subject"/>
    <w:basedOn w:val="CommentText"/>
    <w:next w:val="CommentText"/>
    <w:link w:val="CommentSubjectChar"/>
    <w:uiPriority w:val="99"/>
    <w:semiHidden/>
    <w:unhideWhenUsed/>
    <w:rsid w:val="00AB1E68"/>
    <w:rPr>
      <w:b/>
      <w:bCs/>
    </w:rPr>
  </w:style>
  <w:style w:type="character" w:customStyle="1" w:styleId="CommentSubjectChar">
    <w:name w:val="Comment Subject Char"/>
    <w:basedOn w:val="CommentTextChar"/>
    <w:link w:val="CommentSubject"/>
    <w:uiPriority w:val="99"/>
    <w:semiHidden/>
    <w:rsid w:val="00AB1E68"/>
    <w:rPr>
      <w:b/>
      <w:bCs/>
      <w:lang w:eastAsia="en-US"/>
    </w:rPr>
  </w:style>
  <w:style w:type="character" w:styleId="Hyperlink">
    <w:name w:val="Hyperlink"/>
    <w:basedOn w:val="DefaultParagraphFont"/>
    <w:uiPriority w:val="99"/>
    <w:unhideWhenUsed/>
    <w:rsid w:val="00026A7E"/>
    <w:rPr>
      <w:color w:val="0563C1" w:themeColor="hyperlink"/>
      <w:u w:val="single"/>
    </w:rPr>
  </w:style>
  <w:style w:type="character" w:styleId="FollowedHyperlink">
    <w:name w:val="FollowedHyperlink"/>
    <w:basedOn w:val="DefaultParagraphFont"/>
    <w:uiPriority w:val="99"/>
    <w:semiHidden/>
    <w:unhideWhenUsed/>
    <w:rsid w:val="00BD63C5"/>
    <w:rPr>
      <w:color w:val="954F72" w:themeColor="followedHyperlink"/>
      <w:u w:val="single"/>
    </w:rPr>
  </w:style>
  <w:style w:type="table" w:customStyle="1" w:styleId="GridTable4-Accent61">
    <w:name w:val="Grid Table 4 - Accent 61"/>
    <w:basedOn w:val="TableNormal"/>
    <w:uiPriority w:val="49"/>
    <w:rsid w:val="007459F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UnresolvedMention1">
    <w:name w:val="Unresolved Mention1"/>
    <w:basedOn w:val="DefaultParagraphFont"/>
    <w:uiPriority w:val="99"/>
    <w:semiHidden/>
    <w:unhideWhenUsed/>
    <w:rsid w:val="001E3E8B"/>
    <w:rPr>
      <w:color w:val="605E5C"/>
      <w:shd w:val="clear" w:color="auto" w:fill="E1DFDD"/>
    </w:rPr>
  </w:style>
  <w:style w:type="table" w:styleId="ListTable3-Accent5">
    <w:name w:val="List Table 3 Accent 5"/>
    <w:basedOn w:val="TableNormal"/>
    <w:uiPriority w:val="48"/>
    <w:rsid w:val="001A261F"/>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5">
    <w:name w:val="Grid Table 4 Accent 5"/>
    <w:basedOn w:val="TableNormal"/>
    <w:uiPriority w:val="49"/>
    <w:rsid w:val="001A261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9D70CA"/>
    <w:rPr>
      <w:sz w:val="22"/>
      <w:szCs w:val="22"/>
      <w:lang w:eastAsia="en-US"/>
    </w:rPr>
  </w:style>
  <w:style w:type="table" w:styleId="GridTable2-Accent6">
    <w:name w:val="Grid Table 2 Accent 6"/>
    <w:basedOn w:val="TableNormal"/>
    <w:uiPriority w:val="47"/>
    <w:rsid w:val="00514FE4"/>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384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23480">
      <w:bodyDiv w:val="1"/>
      <w:marLeft w:val="0"/>
      <w:marRight w:val="0"/>
      <w:marTop w:val="0"/>
      <w:marBottom w:val="0"/>
      <w:divBdr>
        <w:top w:val="none" w:sz="0" w:space="0" w:color="auto"/>
        <w:left w:val="none" w:sz="0" w:space="0" w:color="auto"/>
        <w:bottom w:val="none" w:sz="0" w:space="0" w:color="auto"/>
        <w:right w:val="none" w:sz="0" w:space="0" w:color="auto"/>
      </w:divBdr>
    </w:div>
    <w:div w:id="1044868073">
      <w:bodyDiv w:val="1"/>
      <w:marLeft w:val="0"/>
      <w:marRight w:val="0"/>
      <w:marTop w:val="0"/>
      <w:marBottom w:val="0"/>
      <w:divBdr>
        <w:top w:val="none" w:sz="0" w:space="0" w:color="auto"/>
        <w:left w:val="none" w:sz="0" w:space="0" w:color="auto"/>
        <w:bottom w:val="none" w:sz="0" w:space="0" w:color="auto"/>
        <w:right w:val="none" w:sz="0" w:space="0" w:color="auto"/>
      </w:divBdr>
    </w:div>
    <w:div w:id="1998486251">
      <w:bodyDiv w:val="1"/>
      <w:marLeft w:val="0"/>
      <w:marRight w:val="0"/>
      <w:marTop w:val="0"/>
      <w:marBottom w:val="0"/>
      <w:divBdr>
        <w:top w:val="none" w:sz="0" w:space="0" w:color="auto"/>
        <w:left w:val="none" w:sz="0" w:space="0" w:color="auto"/>
        <w:bottom w:val="none" w:sz="0" w:space="0" w:color="auto"/>
        <w:right w:val="none" w:sz="0" w:space="0" w:color="auto"/>
      </w:divBdr>
    </w:div>
    <w:div w:id="2041084334">
      <w:bodyDiv w:val="1"/>
      <w:marLeft w:val="0"/>
      <w:marRight w:val="0"/>
      <w:marTop w:val="0"/>
      <w:marBottom w:val="0"/>
      <w:divBdr>
        <w:top w:val="none" w:sz="0" w:space="0" w:color="auto"/>
        <w:left w:val="none" w:sz="0" w:space="0" w:color="auto"/>
        <w:bottom w:val="none" w:sz="0" w:space="0" w:color="auto"/>
        <w:right w:val="none" w:sz="0" w:space="0" w:color="auto"/>
      </w:divBdr>
    </w:div>
    <w:div w:id="21271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LES\Report%20Submissions\Report%20Templates\Report%20to%20Council%20-%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3359-EC69-4C67-B245-6FBEF721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to Council - Template 2022</Template>
  <TotalTime>0</TotalTime>
  <Pages>3</Pages>
  <Words>607</Words>
  <Characters>3066</Characters>
  <Application>Microsoft Office Word</Application>
  <DocSecurity>0</DocSecurity>
  <Lines>126</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2025-10-27T22:00:00Z</dcterms:created>
  <dcterms:modified xsi:type="dcterms:W3CDTF">2025-10-27T22:00:00Z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228c86155c36e162110fbfa60eaec3fc6b2a3353203c45adcab40fe9638a13ce</vt:lpwstr>
  </property>
</Properties>
</file>